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CA218E">
      <w:pPr>
        <w:jc w:val="left"/>
        <w:rPr>
          <w:rFonts w:hint="eastAsia" w:ascii="黑体" w:hAnsi="黑体" w:eastAsia="黑体" w:cs="黑体"/>
          <w:spacing w:val="2"/>
          <w:sz w:val="36"/>
          <w:szCs w:val="36"/>
          <w:lang w:val="en-US" w:eastAsia="zh-CN"/>
        </w:rPr>
      </w:pPr>
      <w:bookmarkStart w:id="6" w:name="_GoBack"/>
      <w:r>
        <w:rPr>
          <w:rFonts w:hint="eastAsia" w:ascii="黑体" w:hAnsi="黑体" w:eastAsia="黑体" w:cs="黑体"/>
          <w:spacing w:val="2"/>
          <w:sz w:val="36"/>
          <w:szCs w:val="36"/>
          <w:lang w:val="en-US" w:eastAsia="zh-CN"/>
        </w:rPr>
        <w:t>附件1：</w:t>
      </w:r>
    </w:p>
    <w:p w14:paraId="256B0343">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outlineLvl w:val="0"/>
        <w:rPr>
          <w:rFonts w:hint="eastAsia" w:ascii="方正小标宋简体" w:hAnsi="方正小标宋简体" w:eastAsia="方正小标宋简体" w:cs="方正小标宋简体"/>
          <w:spacing w:val="-2"/>
          <w:sz w:val="43"/>
          <w:szCs w:val="43"/>
          <w:lang w:val="en-US" w:eastAsia="zh-CN"/>
        </w:rPr>
      </w:pPr>
      <w:r>
        <w:rPr>
          <w:rFonts w:hint="eastAsia" w:ascii="方正小标宋简体" w:hAnsi="方正小标宋简体" w:eastAsia="方正小标宋简体" w:cs="方正小标宋简体"/>
          <w:spacing w:val="-2"/>
          <w:sz w:val="43"/>
          <w:szCs w:val="43"/>
          <w:lang w:val="en-US" w:eastAsia="zh-CN"/>
        </w:rPr>
        <w:t>宁夏</w:t>
      </w:r>
      <w:r>
        <w:rPr>
          <w:rFonts w:hint="eastAsia" w:ascii="方正小标宋简体" w:hAnsi="方正小标宋简体" w:eastAsia="方正小标宋简体" w:cs="方正小标宋简体"/>
          <w:spacing w:val="-2"/>
          <w:sz w:val="43"/>
          <w:szCs w:val="43"/>
        </w:rPr>
        <w:t>高等学</w:t>
      </w:r>
      <w:r>
        <w:rPr>
          <w:rFonts w:hint="eastAsia" w:ascii="方正小标宋简体" w:hAnsi="方正小标宋简体" w:eastAsia="方正小标宋简体" w:cs="方正小标宋简体"/>
          <w:spacing w:val="-1"/>
          <w:sz w:val="43"/>
          <w:szCs w:val="43"/>
        </w:rPr>
        <w:t>校</w:t>
      </w:r>
      <w:r>
        <w:rPr>
          <w:rFonts w:hint="eastAsia" w:ascii="方正小标宋简体" w:hAnsi="方正小标宋简体" w:eastAsia="方正小标宋简体" w:cs="方正小标宋简体"/>
          <w:spacing w:val="-2"/>
          <w:sz w:val="43"/>
          <w:szCs w:val="43"/>
          <w:lang w:val="en-US" w:eastAsia="zh-CN"/>
        </w:rPr>
        <w:t>新入职教师</w:t>
      </w:r>
    </w:p>
    <w:p w14:paraId="2D0D22B0">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outlineLvl w:val="0"/>
        <w:rPr>
          <w:rFonts w:hint="eastAsia" w:ascii="方正小标宋简体" w:hAnsi="方正小标宋简体" w:eastAsia="方正小标宋简体" w:cs="方正小标宋简体"/>
          <w:spacing w:val="1"/>
          <w:sz w:val="31"/>
          <w:szCs w:val="31"/>
          <w:lang w:val="en-US" w:eastAsia="zh-CN"/>
        </w:rPr>
      </w:pPr>
      <w:r>
        <w:rPr>
          <w:rFonts w:hint="eastAsia" w:ascii="方正小标宋简体" w:hAnsi="方正小标宋简体" w:eastAsia="方正小标宋简体" w:cs="方正小标宋简体"/>
          <w:spacing w:val="-2"/>
          <w:sz w:val="43"/>
          <w:szCs w:val="43"/>
          <w:lang w:val="en-US" w:eastAsia="zh-CN"/>
        </w:rPr>
        <w:t>岗前培训报名系统使用手册</w:t>
      </w:r>
    </w:p>
    <w:bookmarkEnd w:id="6"/>
    <w:p w14:paraId="5F0664B1">
      <w:pPr>
        <w:spacing w:before="156" w:beforeLines="50" w:after="156" w:afterLines="50" w:line="580" w:lineRule="exact"/>
        <w:jc w:val="center"/>
        <w:rPr>
          <w:rFonts w:ascii="黑体" w:hAnsi="黑体" w:eastAsia="黑体" w:cs="黑体"/>
          <w:sz w:val="32"/>
          <w:szCs w:val="32"/>
          <w:lang w:bidi="ar"/>
        </w:rPr>
      </w:pPr>
      <w:r>
        <w:rPr>
          <w:rFonts w:hint="eastAsia" w:ascii="黑体" w:hAnsi="黑体" w:eastAsia="黑体" w:cs="黑体"/>
          <w:sz w:val="32"/>
          <w:szCs w:val="32"/>
          <w:lang w:bidi="ar"/>
        </w:rPr>
        <w:t>第一部分  培训学员</w:t>
      </w:r>
    </w:p>
    <w:p w14:paraId="5AC2CC70">
      <w:pPr>
        <w:keepNext w:val="0"/>
        <w:keepLines w:val="0"/>
        <w:pageBreakBefore w:val="0"/>
        <w:widowControl/>
        <w:wordWrap/>
        <w:overflowPunct/>
        <w:topLinePunct w:val="0"/>
        <w:bidi w:val="0"/>
        <w:snapToGrid w:val="0"/>
        <w:spacing w:line="360" w:lineRule="auto"/>
        <w:ind w:firstLine="560" w:firstLineChars="200"/>
        <w:rPr>
          <w:rFonts w:ascii="黑体" w:hAnsi="黑体" w:eastAsia="黑体" w:cs="仿宋"/>
          <w:bCs/>
          <w:sz w:val="28"/>
          <w:szCs w:val="28"/>
        </w:rPr>
      </w:pPr>
      <w:r>
        <w:rPr>
          <w:rFonts w:hint="eastAsia" w:ascii="黑体" w:hAnsi="黑体" w:eastAsia="黑体" w:cs="仿宋"/>
          <w:bCs/>
          <w:sz w:val="28"/>
          <w:szCs w:val="28"/>
        </w:rPr>
        <w:t>一、运行环境</w:t>
      </w:r>
    </w:p>
    <w:p w14:paraId="79A98280">
      <w:pPr>
        <w:keepNext w:val="0"/>
        <w:keepLines w:val="0"/>
        <w:pageBreakBefore w:val="0"/>
        <w:widowControl/>
        <w:kinsoku/>
        <w:wordWrap/>
        <w:overflowPunct/>
        <w:topLinePunct w:val="0"/>
        <w:autoSpaceDE/>
        <w:autoSpaceDN/>
        <w:bidi w:val="0"/>
        <w:adjustRightInd/>
        <w:snapToGrid w:val="0"/>
        <w:spacing w:after="200" w:line="360" w:lineRule="auto"/>
        <w:ind w:firstLine="560" w:firstLineChars="200"/>
        <w:jc w:val="left"/>
        <w:textAlignment w:val="auto"/>
        <w:rPr>
          <w:rFonts w:hint="eastAsia" w:ascii="仿宋" w:hAnsi="仿宋" w:eastAsia="仿宋" w:cs="仿宋"/>
          <w:snapToGrid/>
          <w:kern w:val="0"/>
          <w:sz w:val="28"/>
          <w:szCs w:val="28"/>
          <w:lang w:val="en-US" w:eastAsia="zh-CN" w:bidi="ar-SA"/>
        </w:rPr>
      </w:pPr>
      <w:r>
        <w:rPr>
          <w:rFonts w:hint="eastAsia" w:ascii="仿宋" w:hAnsi="仿宋" w:eastAsia="仿宋" w:cs="仿宋"/>
          <w:snapToGrid/>
          <w:kern w:val="0"/>
          <w:sz w:val="28"/>
          <w:szCs w:val="28"/>
          <w:lang w:val="en-US" w:eastAsia="zh-CN" w:bidi="ar-SA"/>
        </w:rPr>
        <w:t xml:space="preserve">岗前培训相关系统不支持IE8及以下版本。请使用谷歌浏览器、搜狗浏览器、360极速浏览器。备注：360安全浏览器，非极速模式不能使用。 </w:t>
      </w:r>
    </w:p>
    <w:p w14:paraId="0A9733BB">
      <w:pPr>
        <w:keepNext w:val="0"/>
        <w:keepLines w:val="0"/>
        <w:pageBreakBefore w:val="0"/>
        <w:widowControl/>
        <w:wordWrap/>
        <w:overflowPunct/>
        <w:topLinePunct w:val="0"/>
        <w:bidi w:val="0"/>
        <w:snapToGrid w:val="0"/>
        <w:spacing w:line="360" w:lineRule="auto"/>
        <w:ind w:firstLine="560" w:firstLineChars="200"/>
        <w:rPr>
          <w:rFonts w:ascii="黑体" w:hAnsi="黑体" w:eastAsia="黑体" w:cs="仿宋"/>
          <w:bCs/>
          <w:sz w:val="28"/>
          <w:szCs w:val="28"/>
        </w:rPr>
      </w:pPr>
      <w:r>
        <w:rPr>
          <w:rFonts w:hint="eastAsia" w:ascii="黑体" w:hAnsi="黑体" w:eastAsia="黑体" w:cs="仿宋"/>
          <w:bCs/>
          <w:sz w:val="28"/>
          <w:szCs w:val="28"/>
        </w:rPr>
        <w:t>二、注册</w:t>
      </w:r>
    </w:p>
    <w:p w14:paraId="6C5260CB">
      <w:pPr>
        <w:keepNext w:val="0"/>
        <w:keepLines w:val="0"/>
        <w:pageBreakBefore w:val="0"/>
        <w:widowControl/>
        <w:wordWrap/>
        <w:overflowPunct/>
        <w:topLinePunct w:val="0"/>
        <w:bidi w:val="0"/>
        <w:snapToGrid w:val="0"/>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（一）岗前培训系统网址：</w:t>
      </w:r>
      <w:r>
        <w:rPr>
          <w:rFonts w:ascii="仿宋" w:hAnsi="仿宋" w:eastAsia="仿宋" w:cs="仿宋"/>
          <w:sz w:val="28"/>
          <w:szCs w:val="28"/>
        </w:rPr>
        <w:t>http://ningxiags.gspxonline.com/</w:t>
      </w:r>
      <w:r>
        <w:rPr>
          <w:rFonts w:hint="eastAsia" w:ascii="仿宋" w:hAnsi="仿宋" w:eastAsia="仿宋" w:cs="仿宋"/>
          <w:sz w:val="28"/>
          <w:szCs w:val="28"/>
        </w:rPr>
        <w:t>，打开网址，点击右上角“</w:t>
      </w:r>
      <w:r>
        <w:rPr>
          <w:rFonts w:hint="eastAsia" w:ascii="仿宋" w:hAnsi="仿宋" w:eastAsia="仿宋" w:cs="仿宋"/>
          <w:b/>
          <w:sz w:val="28"/>
          <w:szCs w:val="28"/>
        </w:rPr>
        <w:t>注册</w:t>
      </w:r>
      <w:r>
        <w:rPr>
          <w:rFonts w:hint="eastAsia" w:ascii="仿宋" w:hAnsi="仿宋" w:eastAsia="仿宋" w:cs="仿宋"/>
          <w:sz w:val="28"/>
          <w:szCs w:val="28"/>
        </w:rPr>
        <w:t>”，填写注册信息，界面显示如下：</w:t>
      </w:r>
    </w:p>
    <w:p w14:paraId="408473BE">
      <w:pPr>
        <w:keepNext w:val="0"/>
        <w:keepLines w:val="0"/>
        <w:pageBreakBefore w:val="0"/>
        <w:widowControl/>
        <w:wordWrap/>
        <w:overflowPunct/>
        <w:topLinePunct w:val="0"/>
        <w:bidi w:val="0"/>
        <w:snapToGrid w:val="0"/>
        <w:spacing w:line="360" w:lineRule="auto"/>
        <w:ind w:firstLine="560" w:firstLineChars="200"/>
        <w:jc w:val="left"/>
        <w:rPr>
          <w:rFonts w:ascii="仿宋" w:hAnsi="仿宋" w:eastAsia="仿宋" w:cs="仿宋"/>
          <w:sz w:val="28"/>
          <w:szCs w:val="28"/>
        </w:rPr>
      </w:pPr>
    </w:p>
    <w:p w14:paraId="7D81BA4C">
      <w:pPr>
        <w:keepNext w:val="0"/>
        <w:keepLines w:val="0"/>
        <w:pageBreakBefore w:val="0"/>
        <w:widowControl/>
        <w:wordWrap/>
        <w:overflowPunct/>
        <w:topLinePunct w:val="0"/>
        <w:bidi w:val="0"/>
        <w:snapToGrid w:val="0"/>
        <w:spacing w:line="360" w:lineRule="auto"/>
        <w:jc w:val="center"/>
        <w:rPr>
          <w:rFonts w:ascii="仿宋" w:hAnsi="仿宋" w:eastAsia="仿宋" w:cs="仿宋"/>
          <w:sz w:val="28"/>
          <w:szCs w:val="28"/>
        </w:rPr>
      </w:pPr>
      <w:r>
        <w:drawing>
          <wp:inline distT="0" distB="0" distL="0" distR="0">
            <wp:extent cx="5891530" cy="1878965"/>
            <wp:effectExtent l="0" t="0" r="13970" b="6985"/>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pic:cNvPicPr>
                      <a:picLocks noChangeAspect="1"/>
                    </pic:cNvPicPr>
                  </pic:nvPicPr>
                  <pic:blipFill>
                    <a:blip r:embed="rId6"/>
                    <a:stretch>
                      <a:fillRect/>
                    </a:stretch>
                  </pic:blipFill>
                  <pic:spPr>
                    <a:xfrm>
                      <a:off x="0" y="0"/>
                      <a:ext cx="5916708" cy="1887386"/>
                    </a:xfrm>
                    <a:prstGeom prst="rect">
                      <a:avLst/>
                    </a:prstGeom>
                  </pic:spPr>
                </pic:pic>
              </a:graphicData>
            </a:graphic>
          </wp:inline>
        </w:drawing>
      </w:r>
      <w:r>
        <w:rPr>
          <w:rFonts w:hint="eastAsia" w:ascii="仿宋" w:hAnsi="仿宋" w:eastAsia="仿宋" w:cs="仿宋"/>
          <w:sz w:val="28"/>
          <w:szCs w:val="28"/>
        </w:rPr>
        <w:drawing>
          <wp:inline distT="0" distB="0" distL="0" distR="0">
            <wp:extent cx="1997075" cy="2011680"/>
            <wp:effectExtent l="0" t="0" r="3175" b="7620"/>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1997075" cy="2011680"/>
                    </a:xfrm>
                    <a:prstGeom prst="rect">
                      <a:avLst/>
                    </a:prstGeom>
                    <a:noFill/>
                    <a:ln>
                      <a:noFill/>
                    </a:ln>
                  </pic:spPr>
                </pic:pic>
              </a:graphicData>
            </a:graphic>
          </wp:inline>
        </w:drawing>
      </w:r>
    </w:p>
    <w:p w14:paraId="564F530F">
      <w:pPr>
        <w:keepNext w:val="0"/>
        <w:keepLines w:val="0"/>
        <w:pageBreakBefore w:val="0"/>
        <w:widowControl/>
        <w:wordWrap/>
        <w:overflowPunct/>
        <w:topLinePunct w:val="0"/>
        <w:bidi w:val="0"/>
        <w:snapToGrid w:val="0"/>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（二）填写完个人信息后，点击“确定”，进入系统。注意:所填信息必须真实有效、准确无误，否则影响注册、审核及</w:t>
      </w:r>
      <w:r>
        <w:rPr>
          <w:rFonts w:ascii="仿宋" w:hAnsi="仿宋" w:eastAsia="仿宋" w:cs="仿宋"/>
          <w:sz w:val="28"/>
          <w:szCs w:val="28"/>
        </w:rPr>
        <w:t>后期教师资格认定</w:t>
      </w:r>
      <w:r>
        <w:rPr>
          <w:rFonts w:hint="eastAsia" w:ascii="仿宋" w:hAnsi="仿宋" w:eastAsia="仿宋" w:cs="仿宋"/>
          <w:sz w:val="28"/>
          <w:szCs w:val="28"/>
        </w:rPr>
        <w:t>。</w:t>
      </w:r>
    </w:p>
    <w:p w14:paraId="32496748">
      <w:pPr>
        <w:keepNext w:val="0"/>
        <w:keepLines w:val="0"/>
        <w:pageBreakBefore w:val="0"/>
        <w:widowControl/>
        <w:wordWrap/>
        <w:overflowPunct/>
        <w:topLinePunct w:val="0"/>
        <w:bidi w:val="0"/>
        <w:snapToGrid w:val="0"/>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（三）注册完成后，即可进行平台登录。</w:t>
      </w:r>
    </w:p>
    <w:p w14:paraId="07F97B9E">
      <w:pPr>
        <w:keepNext w:val="0"/>
        <w:keepLines w:val="0"/>
        <w:pageBreakBefore w:val="0"/>
        <w:widowControl/>
        <w:wordWrap/>
        <w:overflowPunct/>
        <w:topLinePunct w:val="0"/>
        <w:bidi w:val="0"/>
        <w:snapToGrid w:val="0"/>
        <w:spacing w:line="360" w:lineRule="auto"/>
        <w:ind w:firstLine="560" w:firstLineChars="200"/>
        <w:rPr>
          <w:rFonts w:ascii="黑体" w:hAnsi="黑体" w:eastAsia="黑体" w:cs="仿宋"/>
          <w:bCs/>
          <w:sz w:val="28"/>
          <w:szCs w:val="28"/>
        </w:rPr>
      </w:pPr>
      <w:r>
        <w:rPr>
          <w:rFonts w:hint="eastAsia" w:ascii="黑体" w:hAnsi="黑体" w:eastAsia="黑体" w:cs="仿宋"/>
          <w:bCs/>
          <w:sz w:val="28"/>
          <w:szCs w:val="28"/>
        </w:rPr>
        <w:t>三、信息完善</w:t>
      </w:r>
    </w:p>
    <w:p w14:paraId="2BCA8FB2">
      <w:pPr>
        <w:keepNext w:val="0"/>
        <w:keepLines w:val="0"/>
        <w:pageBreakBefore w:val="0"/>
        <w:widowControl/>
        <w:wordWrap/>
        <w:overflowPunct/>
        <w:topLinePunct w:val="0"/>
        <w:bidi w:val="0"/>
        <w:snapToGrid w:val="0"/>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将鼠标光标移至页面上方的“岗前培训”，进行如下操作：</w:t>
      </w:r>
    </w:p>
    <w:p w14:paraId="0930CA48">
      <w:pPr>
        <w:keepNext w:val="0"/>
        <w:keepLines w:val="0"/>
        <w:pageBreakBefore w:val="0"/>
        <w:widowControl/>
        <w:wordWrap/>
        <w:overflowPunct/>
        <w:topLinePunct w:val="0"/>
        <w:bidi w:val="0"/>
        <w:snapToGrid w:val="0"/>
        <w:spacing w:line="360" w:lineRule="auto"/>
        <w:ind w:firstLine="420" w:firstLineChars="200"/>
        <w:rPr>
          <w:rFonts w:hint="eastAsia" w:ascii="仿宋" w:hAnsi="仿宋" w:eastAsia="仿宋" w:cs="仿宋"/>
          <w:sz w:val="28"/>
          <w:szCs w:val="28"/>
        </w:rPr>
      </w:pPr>
      <w:r>
        <w:drawing>
          <wp:anchor distT="0" distB="0" distL="114300" distR="114300" simplePos="0" relativeHeight="251664384" behindDoc="0" locked="0" layoutInCell="1" allowOverlap="1">
            <wp:simplePos x="0" y="0"/>
            <wp:positionH relativeFrom="column">
              <wp:posOffset>-323850</wp:posOffset>
            </wp:positionH>
            <wp:positionV relativeFrom="paragraph">
              <wp:posOffset>103505</wp:posOffset>
            </wp:positionV>
            <wp:extent cx="6257290" cy="2276475"/>
            <wp:effectExtent l="0" t="0" r="10160" b="9525"/>
            <wp:wrapNone/>
            <wp:docPr id="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
                    <pic:cNvPicPr>
                      <a:picLocks noChangeAspect="1"/>
                    </pic:cNvPicPr>
                  </pic:nvPicPr>
                  <pic:blipFill>
                    <a:blip r:embed="rId8"/>
                    <a:stretch>
                      <a:fillRect/>
                    </a:stretch>
                  </pic:blipFill>
                  <pic:spPr>
                    <a:xfrm>
                      <a:off x="0" y="0"/>
                      <a:ext cx="6257290" cy="2276475"/>
                    </a:xfrm>
                    <a:prstGeom prst="rect">
                      <a:avLst/>
                    </a:prstGeom>
                    <a:noFill/>
                    <a:ln>
                      <a:noFill/>
                    </a:ln>
                  </pic:spPr>
                </pic:pic>
              </a:graphicData>
            </a:graphic>
          </wp:anchor>
        </w:drawing>
      </w:r>
    </w:p>
    <w:p w14:paraId="0AEEFC38">
      <w:pPr>
        <w:keepNext w:val="0"/>
        <w:keepLines w:val="0"/>
        <w:pageBreakBefore w:val="0"/>
        <w:widowControl/>
        <w:wordWrap/>
        <w:overflowPunct/>
        <w:topLinePunct w:val="0"/>
        <w:bidi w:val="0"/>
        <w:snapToGrid w:val="0"/>
        <w:spacing w:line="360" w:lineRule="auto"/>
        <w:ind w:firstLine="560" w:firstLineChars="200"/>
        <w:rPr>
          <w:rFonts w:hint="eastAsia" w:ascii="仿宋" w:hAnsi="仿宋" w:eastAsia="仿宋" w:cs="仿宋"/>
          <w:sz w:val="28"/>
          <w:szCs w:val="28"/>
        </w:rPr>
      </w:pPr>
    </w:p>
    <w:p w14:paraId="6FCCBD80">
      <w:pPr>
        <w:keepNext w:val="0"/>
        <w:keepLines w:val="0"/>
        <w:pageBreakBefore w:val="0"/>
        <w:widowControl/>
        <w:wordWrap/>
        <w:overflowPunct/>
        <w:topLinePunct w:val="0"/>
        <w:bidi w:val="0"/>
        <w:snapToGrid w:val="0"/>
        <w:spacing w:line="360" w:lineRule="auto"/>
        <w:ind w:firstLine="560" w:firstLineChars="200"/>
        <w:rPr>
          <w:rFonts w:hint="eastAsia" w:ascii="仿宋" w:hAnsi="仿宋" w:eastAsia="仿宋" w:cs="仿宋"/>
          <w:sz w:val="28"/>
          <w:szCs w:val="28"/>
        </w:rPr>
      </w:pPr>
    </w:p>
    <w:p w14:paraId="4D310BE9">
      <w:pPr>
        <w:keepNext w:val="0"/>
        <w:keepLines w:val="0"/>
        <w:pageBreakBefore w:val="0"/>
        <w:widowControl/>
        <w:wordWrap/>
        <w:overflowPunct/>
        <w:topLinePunct w:val="0"/>
        <w:bidi w:val="0"/>
        <w:snapToGrid w:val="0"/>
        <w:spacing w:line="360" w:lineRule="auto"/>
        <w:ind w:firstLine="560" w:firstLineChars="200"/>
        <w:rPr>
          <w:rFonts w:hint="eastAsia" w:ascii="仿宋" w:hAnsi="仿宋" w:eastAsia="仿宋" w:cs="仿宋"/>
          <w:sz w:val="28"/>
          <w:szCs w:val="28"/>
        </w:rPr>
      </w:pPr>
    </w:p>
    <w:p w14:paraId="4013F149">
      <w:pPr>
        <w:keepNext w:val="0"/>
        <w:keepLines w:val="0"/>
        <w:pageBreakBefore w:val="0"/>
        <w:widowControl/>
        <w:wordWrap/>
        <w:overflowPunct/>
        <w:topLinePunct w:val="0"/>
        <w:bidi w:val="0"/>
        <w:snapToGrid w:val="0"/>
        <w:spacing w:line="360" w:lineRule="auto"/>
        <w:ind w:firstLine="560" w:firstLineChars="200"/>
        <w:rPr>
          <w:rFonts w:hint="eastAsia" w:ascii="仿宋" w:hAnsi="仿宋" w:eastAsia="仿宋" w:cs="仿宋"/>
          <w:sz w:val="28"/>
          <w:szCs w:val="28"/>
        </w:rPr>
      </w:pPr>
    </w:p>
    <w:p w14:paraId="1962A733">
      <w:pPr>
        <w:keepNext w:val="0"/>
        <w:keepLines w:val="0"/>
        <w:pageBreakBefore w:val="0"/>
        <w:widowControl/>
        <w:wordWrap/>
        <w:overflowPunct/>
        <w:topLinePunct w:val="0"/>
        <w:bidi w:val="0"/>
        <w:snapToGrid w:val="0"/>
        <w:spacing w:line="360" w:lineRule="auto"/>
        <w:jc w:val="center"/>
        <w:rPr>
          <w:rFonts w:ascii="仿宋" w:hAnsi="仿宋" w:eastAsia="仿宋" w:cs="仿宋"/>
          <w:sz w:val="28"/>
          <w:szCs w:val="28"/>
        </w:rPr>
      </w:pPr>
    </w:p>
    <w:p w14:paraId="4437851B">
      <w:pPr>
        <w:keepNext w:val="0"/>
        <w:keepLines w:val="0"/>
        <w:pageBreakBefore w:val="0"/>
        <w:widowControl/>
        <w:wordWrap/>
        <w:overflowPunct/>
        <w:topLinePunct w:val="0"/>
        <w:bidi w:val="0"/>
        <w:snapToGrid w:val="0"/>
        <w:spacing w:line="360" w:lineRule="auto"/>
        <w:ind w:firstLine="560" w:firstLineChars="200"/>
        <w:rPr>
          <w:rFonts w:hint="eastAsia" w:ascii="仿宋" w:hAnsi="仿宋" w:eastAsia="仿宋" w:cs="仿宋"/>
          <w:sz w:val="28"/>
          <w:szCs w:val="28"/>
          <w:lang w:bidi="ar"/>
        </w:rPr>
      </w:pPr>
    </w:p>
    <w:p w14:paraId="1A2F3ED5">
      <w:pPr>
        <w:keepNext w:val="0"/>
        <w:keepLines w:val="0"/>
        <w:pageBreakBefore w:val="0"/>
        <w:widowControl/>
        <w:wordWrap/>
        <w:overflowPunct/>
        <w:topLinePunct w:val="0"/>
        <w:bidi w:val="0"/>
        <w:snapToGrid w:val="0"/>
        <w:spacing w:line="360" w:lineRule="auto"/>
        <w:ind w:firstLine="560" w:firstLineChars="200"/>
        <w:rPr>
          <w:rFonts w:hint="eastAsia" w:ascii="仿宋" w:hAnsi="仿宋" w:eastAsia="仿宋" w:cs="仿宋"/>
          <w:sz w:val="28"/>
          <w:szCs w:val="28"/>
          <w:lang w:bidi="ar"/>
        </w:rPr>
      </w:pPr>
    </w:p>
    <w:p w14:paraId="6DC7A5C9">
      <w:pPr>
        <w:keepNext w:val="0"/>
        <w:keepLines w:val="0"/>
        <w:pageBreakBefore w:val="0"/>
        <w:widowControl/>
        <w:wordWrap/>
        <w:overflowPunct/>
        <w:topLinePunct w:val="0"/>
        <w:bidi w:val="0"/>
        <w:snapToGrid w:val="0"/>
        <w:spacing w:line="360" w:lineRule="auto"/>
        <w:ind w:firstLine="560" w:firstLineChars="200"/>
        <w:rPr>
          <w:rFonts w:ascii="仿宋" w:hAnsi="仿宋" w:eastAsia="仿宋" w:cs="仿宋"/>
          <w:sz w:val="28"/>
          <w:szCs w:val="28"/>
          <w:lang w:bidi="ar"/>
        </w:rPr>
      </w:pPr>
      <w:r>
        <w:rPr>
          <w:rFonts w:hint="eastAsia" w:ascii="仿宋" w:hAnsi="仿宋" w:eastAsia="仿宋" w:cs="仿宋"/>
          <w:sz w:val="28"/>
          <w:szCs w:val="28"/>
          <w:lang w:bidi="ar"/>
        </w:rPr>
        <w:t>（一）查看通知通告</w:t>
      </w:r>
    </w:p>
    <w:p w14:paraId="61B64C63">
      <w:pPr>
        <w:keepNext w:val="0"/>
        <w:keepLines w:val="0"/>
        <w:pageBreakBefore w:val="0"/>
        <w:widowControl/>
        <w:wordWrap/>
        <w:overflowPunct/>
        <w:topLinePunct w:val="0"/>
        <w:bidi w:val="0"/>
        <w:snapToGrid w:val="0"/>
        <w:spacing w:line="360" w:lineRule="auto"/>
        <w:ind w:firstLine="560" w:firstLineChars="200"/>
        <w:rPr>
          <w:rFonts w:ascii="仿宋" w:hAnsi="仿宋" w:eastAsia="仿宋" w:cs="仿宋"/>
          <w:sz w:val="28"/>
          <w:szCs w:val="28"/>
          <w:lang w:bidi="ar"/>
        </w:rPr>
      </w:pPr>
      <w:r>
        <w:rPr>
          <w:rFonts w:hint="eastAsia" w:ascii="仿宋" w:hAnsi="仿宋" w:eastAsia="仿宋" w:cs="仿宋"/>
          <w:sz w:val="28"/>
          <w:szCs w:val="28"/>
          <w:lang w:bidi="ar"/>
        </w:rPr>
        <w:t>关于岗前培训报名、学习、考试、成绩查询、证书打印等通知内容均在此发布，请仔细研读。</w:t>
      </w:r>
    </w:p>
    <w:p w14:paraId="4097349A">
      <w:pPr>
        <w:keepNext w:val="0"/>
        <w:keepLines w:val="0"/>
        <w:pageBreakBefore w:val="0"/>
        <w:widowControl/>
        <w:wordWrap/>
        <w:overflowPunct/>
        <w:topLinePunct w:val="0"/>
        <w:bidi w:val="0"/>
        <w:snapToGrid w:val="0"/>
        <w:spacing w:line="360" w:lineRule="auto"/>
        <w:ind w:firstLine="560" w:firstLineChars="200"/>
        <w:outlineLvl w:val="0"/>
        <w:rPr>
          <w:rFonts w:ascii="仿宋" w:hAnsi="仿宋" w:eastAsia="仿宋" w:cs="仿宋"/>
          <w:sz w:val="28"/>
          <w:szCs w:val="28"/>
          <w:lang w:bidi="ar"/>
        </w:rPr>
      </w:pPr>
      <w:r>
        <w:rPr>
          <w:rFonts w:hint="eastAsia" w:ascii="仿宋" w:hAnsi="仿宋" w:eastAsia="仿宋" w:cs="仿宋"/>
          <w:sz w:val="28"/>
          <w:szCs w:val="28"/>
          <w:lang w:bidi="ar"/>
        </w:rPr>
        <w:t>（二）信息完善</w:t>
      </w:r>
    </w:p>
    <w:p w14:paraId="03EDDE3B">
      <w:pPr>
        <w:keepNext w:val="0"/>
        <w:keepLines w:val="0"/>
        <w:pageBreakBefore w:val="0"/>
        <w:widowControl/>
        <w:wordWrap/>
        <w:overflowPunct/>
        <w:topLinePunct w:val="0"/>
        <w:bidi w:val="0"/>
        <w:snapToGrid w:val="0"/>
        <w:spacing w:line="360" w:lineRule="auto"/>
        <w:ind w:firstLine="560" w:firstLineChars="200"/>
        <w:rPr>
          <w:rFonts w:ascii="仿宋" w:hAnsi="仿宋" w:eastAsia="仿宋" w:cs="仿宋"/>
          <w:sz w:val="28"/>
          <w:szCs w:val="28"/>
          <w:lang w:bidi="ar"/>
        </w:rPr>
      </w:pPr>
      <w:r>
        <w:rPr>
          <w:rFonts w:hint="eastAsia" w:ascii="仿宋" w:hAnsi="仿宋" w:eastAsia="仿宋" w:cs="仿宋"/>
          <w:sz w:val="28"/>
          <w:szCs w:val="28"/>
          <w:lang w:bidi="ar"/>
        </w:rPr>
        <w:t>点击下拉列表中的第二项“信息完善”，完善个人信息后，点击“确定”即可。须注意以下几点：</w:t>
      </w:r>
    </w:p>
    <w:p w14:paraId="27A6162F">
      <w:pPr>
        <w:keepNext w:val="0"/>
        <w:keepLines w:val="0"/>
        <w:pageBreakBefore w:val="0"/>
        <w:widowControl/>
        <w:wordWrap/>
        <w:overflowPunct/>
        <w:topLinePunct w:val="0"/>
        <w:bidi w:val="0"/>
        <w:snapToGrid w:val="0"/>
        <w:spacing w:line="360" w:lineRule="auto"/>
        <w:ind w:firstLine="560" w:firstLineChars="200"/>
        <w:rPr>
          <w:rFonts w:ascii="仿宋" w:hAnsi="仿宋" w:eastAsia="仿宋" w:cs="仿宋"/>
          <w:sz w:val="28"/>
          <w:szCs w:val="28"/>
          <w:lang w:bidi="ar"/>
        </w:rPr>
      </w:pPr>
      <w:r>
        <w:rPr>
          <w:rFonts w:hint="eastAsia" w:ascii="仿宋" w:hAnsi="仿宋" w:eastAsia="仿宋" w:cs="仿宋"/>
          <w:sz w:val="28"/>
          <w:szCs w:val="28"/>
          <w:lang w:bidi="ar"/>
        </w:rPr>
        <w:t>1.常见问题</w:t>
      </w:r>
    </w:p>
    <w:p w14:paraId="020C377A">
      <w:pPr>
        <w:keepNext w:val="0"/>
        <w:keepLines w:val="0"/>
        <w:pageBreakBefore w:val="0"/>
        <w:widowControl/>
        <w:wordWrap/>
        <w:overflowPunct/>
        <w:topLinePunct w:val="0"/>
        <w:bidi w:val="0"/>
        <w:snapToGrid w:val="0"/>
        <w:spacing w:line="360" w:lineRule="auto"/>
        <w:ind w:firstLine="560" w:firstLineChars="200"/>
        <w:rPr>
          <w:rFonts w:ascii="仿宋" w:hAnsi="仿宋" w:eastAsia="仿宋" w:cs="仿宋"/>
          <w:sz w:val="28"/>
          <w:szCs w:val="28"/>
          <w:lang w:bidi="ar"/>
        </w:rPr>
      </w:pPr>
      <w:r>
        <w:rPr>
          <w:rFonts w:hint="eastAsia" w:ascii="仿宋" w:hAnsi="仿宋" w:eastAsia="仿宋" w:cs="仿宋"/>
          <w:sz w:val="28"/>
          <w:szCs w:val="28"/>
          <w:lang w:bidi="ar"/>
        </w:rPr>
        <w:t>（1）主要指标解释</w:t>
      </w:r>
    </w:p>
    <w:p w14:paraId="62981657">
      <w:pPr>
        <w:keepNext w:val="0"/>
        <w:keepLines w:val="0"/>
        <w:pageBreakBefore w:val="0"/>
        <w:widowControl/>
        <w:wordWrap/>
        <w:overflowPunct/>
        <w:topLinePunct w:val="0"/>
        <w:bidi w:val="0"/>
        <w:snapToGrid w:val="0"/>
        <w:spacing w:line="360" w:lineRule="auto"/>
        <w:ind w:firstLine="560" w:firstLineChars="200"/>
        <w:rPr>
          <w:rFonts w:ascii="仿宋" w:hAnsi="仿宋" w:eastAsia="仿宋" w:cs="仿宋"/>
          <w:sz w:val="28"/>
          <w:szCs w:val="28"/>
          <w:lang w:bidi="ar"/>
        </w:rPr>
      </w:pPr>
      <w:r>
        <w:rPr>
          <w:rFonts w:hint="eastAsia" w:ascii="仿宋" w:hAnsi="仿宋" w:eastAsia="仿宋" w:cs="仿宋"/>
          <w:sz w:val="28"/>
          <w:szCs w:val="28"/>
          <w:lang w:bidi="ar"/>
        </w:rPr>
        <w:t>姓名：按身份证信息填写；</w:t>
      </w:r>
    </w:p>
    <w:p w14:paraId="6C0BCC81">
      <w:pPr>
        <w:keepNext w:val="0"/>
        <w:keepLines w:val="0"/>
        <w:pageBreakBefore w:val="0"/>
        <w:widowControl/>
        <w:wordWrap/>
        <w:overflowPunct/>
        <w:topLinePunct w:val="0"/>
        <w:bidi w:val="0"/>
        <w:snapToGrid w:val="0"/>
        <w:spacing w:line="360" w:lineRule="auto"/>
        <w:ind w:firstLine="560" w:firstLineChars="200"/>
        <w:rPr>
          <w:rFonts w:ascii="仿宋" w:hAnsi="仿宋" w:eastAsia="仿宋" w:cs="仿宋"/>
          <w:sz w:val="28"/>
          <w:szCs w:val="28"/>
          <w:lang w:bidi="ar"/>
        </w:rPr>
      </w:pPr>
      <w:r>
        <w:rPr>
          <w:rFonts w:hint="eastAsia" w:ascii="仿宋" w:hAnsi="仿宋" w:eastAsia="仿宋" w:cs="仿宋"/>
          <w:sz w:val="28"/>
          <w:szCs w:val="28"/>
          <w:lang w:bidi="ar"/>
        </w:rPr>
        <w:t>最高学历：填写目前已取得的最高学历，在读学历不填；</w:t>
      </w:r>
    </w:p>
    <w:p w14:paraId="2678DF07">
      <w:pPr>
        <w:keepNext w:val="0"/>
        <w:keepLines w:val="0"/>
        <w:pageBreakBefore w:val="0"/>
        <w:widowControl/>
        <w:wordWrap/>
        <w:overflowPunct/>
        <w:topLinePunct w:val="0"/>
        <w:bidi w:val="0"/>
        <w:snapToGrid w:val="0"/>
        <w:spacing w:line="360" w:lineRule="auto"/>
        <w:ind w:firstLine="560" w:firstLineChars="200"/>
        <w:rPr>
          <w:rFonts w:ascii="仿宋" w:hAnsi="仿宋" w:eastAsia="仿宋" w:cs="仿宋"/>
          <w:sz w:val="28"/>
          <w:szCs w:val="28"/>
          <w:lang w:bidi="ar"/>
        </w:rPr>
      </w:pPr>
      <w:r>
        <w:rPr>
          <w:rFonts w:hint="eastAsia" w:ascii="仿宋" w:hAnsi="仿宋" w:eastAsia="仿宋" w:cs="仿宋"/>
          <w:sz w:val="28"/>
          <w:szCs w:val="28"/>
          <w:lang w:bidi="ar"/>
        </w:rPr>
        <w:t>最高学位：填写目前已取得的最高学位，在读学位不填；</w:t>
      </w:r>
    </w:p>
    <w:p w14:paraId="31CA4727">
      <w:pPr>
        <w:keepNext w:val="0"/>
        <w:keepLines w:val="0"/>
        <w:pageBreakBefore w:val="0"/>
        <w:widowControl/>
        <w:wordWrap/>
        <w:overflowPunct/>
        <w:topLinePunct w:val="0"/>
        <w:bidi w:val="0"/>
        <w:snapToGrid w:val="0"/>
        <w:spacing w:line="360" w:lineRule="auto"/>
        <w:ind w:firstLine="560" w:firstLineChars="200"/>
        <w:rPr>
          <w:rFonts w:ascii="仿宋" w:hAnsi="仿宋" w:eastAsia="仿宋" w:cs="仿宋"/>
          <w:sz w:val="28"/>
          <w:szCs w:val="28"/>
          <w:lang w:bidi="ar"/>
        </w:rPr>
      </w:pPr>
      <w:r>
        <w:rPr>
          <w:rFonts w:hint="eastAsia" w:ascii="仿宋" w:hAnsi="仿宋" w:eastAsia="仿宋" w:cs="仿宋"/>
          <w:sz w:val="28"/>
          <w:szCs w:val="28"/>
          <w:lang w:bidi="ar"/>
        </w:rPr>
        <w:t>毕业学校、毕业时间：按最高毕业学历信息填写；</w:t>
      </w:r>
    </w:p>
    <w:p w14:paraId="7B8EF800">
      <w:pPr>
        <w:keepNext w:val="0"/>
        <w:keepLines w:val="0"/>
        <w:pageBreakBefore w:val="0"/>
        <w:widowControl/>
        <w:wordWrap/>
        <w:overflowPunct/>
        <w:topLinePunct w:val="0"/>
        <w:bidi w:val="0"/>
        <w:snapToGrid w:val="0"/>
        <w:spacing w:line="360" w:lineRule="auto"/>
        <w:ind w:firstLine="560" w:firstLineChars="200"/>
        <w:rPr>
          <w:rFonts w:ascii="仿宋" w:hAnsi="仿宋" w:eastAsia="仿宋" w:cs="仿宋"/>
          <w:sz w:val="28"/>
          <w:szCs w:val="28"/>
          <w:lang w:bidi="ar"/>
        </w:rPr>
      </w:pPr>
      <w:r>
        <w:rPr>
          <w:rFonts w:ascii="仿宋" w:hAnsi="仿宋" w:eastAsia="仿宋" w:cs="仿宋"/>
          <w:sz w:val="28"/>
          <w:szCs w:val="28"/>
          <w:lang w:bidi="ar"/>
        </w:rPr>
        <w:t>参加工作时间</w:t>
      </w:r>
      <w:r>
        <w:rPr>
          <w:rFonts w:hint="eastAsia" w:ascii="仿宋" w:hAnsi="仿宋" w:eastAsia="仿宋" w:cs="仿宋"/>
          <w:sz w:val="28"/>
          <w:szCs w:val="28"/>
          <w:lang w:bidi="ar"/>
        </w:rPr>
        <w:t>：填写实际参加工作时间；</w:t>
      </w:r>
    </w:p>
    <w:p w14:paraId="071849FF">
      <w:pPr>
        <w:keepNext w:val="0"/>
        <w:keepLines w:val="0"/>
        <w:pageBreakBefore w:val="0"/>
        <w:widowControl/>
        <w:wordWrap/>
        <w:overflowPunct/>
        <w:topLinePunct w:val="0"/>
        <w:bidi w:val="0"/>
        <w:snapToGrid w:val="0"/>
        <w:spacing w:line="360" w:lineRule="auto"/>
        <w:ind w:firstLine="560" w:firstLineChars="200"/>
        <w:rPr>
          <w:rFonts w:ascii="仿宋" w:hAnsi="仿宋" w:eastAsia="仿宋" w:cs="仿宋"/>
          <w:sz w:val="28"/>
          <w:szCs w:val="28"/>
          <w:lang w:bidi="ar"/>
        </w:rPr>
      </w:pPr>
      <w:r>
        <w:rPr>
          <w:rFonts w:hint="eastAsia" w:ascii="仿宋" w:hAnsi="仿宋" w:eastAsia="仿宋" w:cs="仿宋"/>
          <w:sz w:val="28"/>
          <w:szCs w:val="28"/>
          <w:lang w:bidi="ar"/>
        </w:rPr>
        <w:t>职称：填写目前已经取得的最高职称系列或所在高校聘任的聘期内的职称系列。未取得职称或未聘任职称的，填写“高校教师未聘”或“无”；</w:t>
      </w:r>
    </w:p>
    <w:p w14:paraId="67CBBA7D">
      <w:pPr>
        <w:keepNext w:val="0"/>
        <w:keepLines w:val="0"/>
        <w:pageBreakBefore w:val="0"/>
        <w:widowControl/>
        <w:wordWrap/>
        <w:overflowPunct/>
        <w:topLinePunct w:val="0"/>
        <w:bidi w:val="0"/>
        <w:snapToGrid w:val="0"/>
        <w:spacing w:line="360" w:lineRule="auto"/>
        <w:ind w:firstLine="560" w:firstLineChars="200"/>
        <w:rPr>
          <w:rFonts w:ascii="仿宋" w:hAnsi="仿宋" w:eastAsia="仿宋" w:cs="仿宋"/>
          <w:sz w:val="28"/>
          <w:szCs w:val="28"/>
          <w:lang w:bidi="ar"/>
        </w:rPr>
      </w:pPr>
      <w:r>
        <w:rPr>
          <w:rFonts w:hint="eastAsia" w:ascii="仿宋" w:hAnsi="仿宋" w:eastAsia="仿宋" w:cs="仿宋"/>
          <w:sz w:val="28"/>
          <w:szCs w:val="28"/>
          <w:lang w:bidi="ar"/>
        </w:rPr>
        <w:t>手机号：接收报名、考试等短信提醒，如变更手机号码，请及时更新，以免影响信息接收。</w:t>
      </w:r>
    </w:p>
    <w:p w14:paraId="0DB38F7A">
      <w:pPr>
        <w:keepNext w:val="0"/>
        <w:keepLines w:val="0"/>
        <w:pageBreakBefore w:val="0"/>
        <w:widowControl/>
        <w:wordWrap/>
        <w:overflowPunct/>
        <w:topLinePunct w:val="0"/>
        <w:bidi w:val="0"/>
        <w:snapToGrid w:val="0"/>
        <w:spacing w:line="360" w:lineRule="auto"/>
        <w:ind w:firstLine="562" w:firstLineChars="200"/>
        <w:rPr>
          <w:rFonts w:ascii="仿宋" w:hAnsi="仿宋" w:eastAsia="仿宋" w:cs="仿宋"/>
          <w:b/>
          <w:color w:val="FF0000"/>
          <w:sz w:val="28"/>
          <w:szCs w:val="28"/>
          <w:lang w:bidi="ar"/>
        </w:rPr>
      </w:pPr>
      <w:r>
        <w:rPr>
          <w:rFonts w:hint="eastAsia" w:ascii="仿宋" w:hAnsi="仿宋" w:eastAsia="仿宋" w:cs="仿宋"/>
          <w:b/>
          <w:color w:val="FF0000"/>
          <w:sz w:val="28"/>
          <w:szCs w:val="28"/>
          <w:lang w:bidi="ar"/>
        </w:rPr>
        <w:t>工作单位:因工作调动或其他原因变换单位的,填写最新单位名称;</w:t>
      </w:r>
    </w:p>
    <w:p w14:paraId="6FFF313C">
      <w:pPr>
        <w:keepNext w:val="0"/>
        <w:keepLines w:val="0"/>
        <w:pageBreakBefore w:val="0"/>
        <w:widowControl/>
        <w:wordWrap/>
        <w:overflowPunct/>
        <w:topLinePunct w:val="0"/>
        <w:bidi w:val="0"/>
        <w:snapToGrid w:val="0"/>
        <w:spacing w:line="360" w:lineRule="auto"/>
        <w:ind w:firstLine="560" w:firstLineChars="200"/>
        <w:outlineLvl w:val="0"/>
        <w:rPr>
          <w:rFonts w:ascii="仿宋" w:hAnsi="仿宋" w:eastAsia="仿宋" w:cs="仿宋"/>
          <w:sz w:val="28"/>
          <w:szCs w:val="28"/>
          <w:lang w:bidi="ar"/>
        </w:rPr>
      </w:pPr>
      <w:r>
        <w:rPr>
          <w:rFonts w:hint="eastAsia" w:ascii="仿宋" w:hAnsi="仿宋" w:eastAsia="仿宋" w:cs="仿宋"/>
          <w:sz w:val="28"/>
          <w:szCs w:val="28"/>
          <w:lang w:bidi="ar"/>
        </w:rPr>
        <w:t>（2）照片</w:t>
      </w:r>
    </w:p>
    <w:p w14:paraId="2D290D0E">
      <w:pPr>
        <w:keepNext w:val="0"/>
        <w:keepLines w:val="0"/>
        <w:pageBreakBefore w:val="0"/>
        <w:widowControl/>
        <w:wordWrap/>
        <w:overflowPunct/>
        <w:topLinePunct w:val="0"/>
        <w:bidi w:val="0"/>
        <w:snapToGrid w:val="0"/>
        <w:spacing w:line="360" w:lineRule="auto"/>
        <w:ind w:firstLine="560" w:firstLineChars="200"/>
        <w:rPr>
          <w:rFonts w:ascii="仿宋" w:hAnsi="仿宋" w:eastAsia="仿宋" w:cs="仿宋"/>
          <w:sz w:val="28"/>
          <w:szCs w:val="28"/>
          <w:lang w:bidi="ar"/>
        </w:rPr>
      </w:pPr>
      <w:r>
        <w:rPr>
          <w:rFonts w:hint="eastAsia" w:ascii="仿宋" w:hAnsi="仿宋" w:eastAsia="仿宋" w:cs="仿宋"/>
          <w:sz w:val="28"/>
          <w:szCs w:val="28"/>
          <w:lang w:bidi="ar"/>
        </w:rPr>
        <w:t>请严格按要求上传照片</w:t>
      </w:r>
      <w:r>
        <w:rPr>
          <w:rFonts w:hint="eastAsia" w:ascii="仿宋" w:hAnsi="仿宋" w:eastAsia="仿宋" w:cs="仿宋"/>
          <w:b/>
          <w:bCs/>
          <w:sz w:val="28"/>
          <w:szCs w:val="28"/>
          <w:lang w:eastAsia="zh-CN" w:bidi="ar"/>
        </w:rPr>
        <w:t>（</w:t>
      </w:r>
      <w:r>
        <w:rPr>
          <w:rFonts w:hint="eastAsia" w:ascii="仿宋" w:hAnsi="仿宋" w:eastAsia="仿宋" w:cs="仿宋"/>
          <w:b/>
          <w:bCs/>
          <w:sz w:val="28"/>
          <w:szCs w:val="28"/>
          <w:lang w:val="en-US" w:eastAsia="zh-CN" w:bidi="ar"/>
        </w:rPr>
        <w:t>一寸白底彩色免冠证件照）</w:t>
      </w:r>
      <w:r>
        <w:rPr>
          <w:rFonts w:hint="eastAsia" w:ascii="仿宋" w:hAnsi="仿宋" w:eastAsia="仿宋" w:cs="仿宋"/>
          <w:sz w:val="28"/>
          <w:szCs w:val="28"/>
          <w:lang w:bidi="ar"/>
        </w:rPr>
        <w:t>，方便打印准考证、</w:t>
      </w:r>
      <w:r>
        <w:rPr>
          <w:rFonts w:hint="eastAsia" w:ascii="仿宋" w:hAnsi="仿宋" w:eastAsia="仿宋" w:cs="仿宋"/>
          <w:sz w:val="28"/>
          <w:szCs w:val="28"/>
          <w:lang w:val="en-US" w:eastAsia="zh-CN" w:bidi="ar"/>
        </w:rPr>
        <w:t>岗前培训</w:t>
      </w:r>
      <w:r>
        <w:rPr>
          <w:rFonts w:hint="eastAsia" w:ascii="仿宋" w:hAnsi="仿宋" w:eastAsia="仿宋" w:cs="仿宋"/>
          <w:sz w:val="28"/>
          <w:szCs w:val="28"/>
          <w:lang w:bidi="ar"/>
        </w:rPr>
        <w:t>合格证书、</w:t>
      </w:r>
      <w:r>
        <w:rPr>
          <w:rFonts w:hint="eastAsia" w:ascii="仿宋" w:hAnsi="仿宋" w:eastAsia="仿宋" w:cs="仿宋"/>
          <w:sz w:val="28"/>
          <w:szCs w:val="28"/>
          <w:lang w:val="en-US" w:eastAsia="zh-CN" w:bidi="ar"/>
        </w:rPr>
        <w:t>能力测试合格</w:t>
      </w:r>
      <w:r>
        <w:rPr>
          <w:rFonts w:hint="eastAsia" w:ascii="仿宋" w:hAnsi="仿宋" w:eastAsia="仿宋" w:cs="仿宋"/>
          <w:sz w:val="28"/>
          <w:szCs w:val="28"/>
          <w:lang w:bidi="ar"/>
        </w:rPr>
        <w:t>证书等材料使用。</w:t>
      </w:r>
    </w:p>
    <w:p w14:paraId="28094319">
      <w:pPr>
        <w:keepNext w:val="0"/>
        <w:keepLines w:val="0"/>
        <w:pageBreakBefore w:val="0"/>
        <w:widowControl/>
        <w:wordWrap/>
        <w:overflowPunct/>
        <w:topLinePunct w:val="0"/>
        <w:bidi w:val="0"/>
        <w:snapToGrid w:val="0"/>
        <w:spacing w:line="360" w:lineRule="auto"/>
        <w:ind w:firstLine="560" w:firstLineChars="200"/>
        <w:outlineLvl w:val="0"/>
        <w:rPr>
          <w:rFonts w:ascii="仿宋" w:hAnsi="仿宋" w:eastAsia="仿宋" w:cs="仿宋"/>
          <w:sz w:val="28"/>
          <w:szCs w:val="28"/>
          <w:lang w:bidi="ar"/>
        </w:rPr>
      </w:pPr>
      <w:r>
        <w:rPr>
          <w:rFonts w:hint="eastAsia" w:ascii="仿宋" w:hAnsi="仿宋" w:eastAsia="仿宋" w:cs="仿宋"/>
          <w:sz w:val="28"/>
          <w:szCs w:val="28"/>
          <w:lang w:bidi="ar"/>
        </w:rPr>
        <w:t>2.特别说明</w:t>
      </w:r>
    </w:p>
    <w:p w14:paraId="3172B648">
      <w:pPr>
        <w:keepNext w:val="0"/>
        <w:keepLines w:val="0"/>
        <w:pageBreakBefore w:val="0"/>
        <w:widowControl/>
        <w:wordWrap/>
        <w:overflowPunct/>
        <w:topLinePunct w:val="0"/>
        <w:bidi w:val="0"/>
        <w:snapToGrid w:val="0"/>
        <w:spacing w:line="360" w:lineRule="auto"/>
        <w:ind w:firstLine="560" w:firstLineChars="200"/>
        <w:rPr>
          <w:rFonts w:ascii="仿宋" w:hAnsi="仿宋" w:eastAsia="仿宋" w:cs="仿宋"/>
          <w:sz w:val="28"/>
          <w:szCs w:val="28"/>
          <w:lang w:bidi="ar"/>
        </w:rPr>
      </w:pPr>
      <w:r>
        <w:rPr>
          <w:rFonts w:hint="eastAsia" w:ascii="仿宋" w:hAnsi="仿宋" w:eastAsia="仿宋" w:cs="仿宋"/>
          <w:sz w:val="28"/>
          <w:szCs w:val="28"/>
          <w:lang w:bidi="ar"/>
        </w:rPr>
        <w:t>因信息不完善或不准确导致报名、审核、打印等环节无法进行或产生其他不良影响的，责任由培训学员个人承担，所在高校负责解释。</w:t>
      </w:r>
    </w:p>
    <w:p w14:paraId="459B3DC3">
      <w:pPr>
        <w:keepNext w:val="0"/>
        <w:keepLines w:val="0"/>
        <w:pageBreakBefore w:val="0"/>
        <w:widowControl/>
        <w:wordWrap/>
        <w:overflowPunct/>
        <w:topLinePunct w:val="0"/>
        <w:bidi w:val="0"/>
        <w:snapToGrid w:val="0"/>
        <w:spacing w:line="360" w:lineRule="auto"/>
        <w:ind w:firstLine="560" w:firstLineChars="200"/>
        <w:rPr>
          <w:rFonts w:ascii="黑体" w:hAnsi="黑体" w:eastAsia="黑体" w:cs="仿宋"/>
          <w:bCs/>
          <w:sz w:val="28"/>
          <w:szCs w:val="28"/>
        </w:rPr>
      </w:pPr>
      <w:r>
        <w:rPr>
          <w:rFonts w:hint="eastAsia" w:ascii="黑体" w:hAnsi="黑体" w:eastAsia="黑体" w:cs="仿宋"/>
          <w:bCs/>
          <w:sz w:val="28"/>
          <w:szCs w:val="28"/>
        </w:rPr>
        <w:t>四、岗前培训报名</w:t>
      </w:r>
    </w:p>
    <w:p w14:paraId="0B1F5607">
      <w:pPr>
        <w:keepNext w:val="0"/>
        <w:keepLines w:val="0"/>
        <w:pageBreakBefore w:val="0"/>
        <w:widowControl/>
        <w:wordWrap/>
        <w:overflowPunct/>
        <w:topLinePunct w:val="0"/>
        <w:bidi w:val="0"/>
        <w:snapToGrid w:val="0"/>
        <w:spacing w:line="360" w:lineRule="auto"/>
        <w:ind w:firstLine="560" w:firstLineChars="200"/>
        <w:rPr>
          <w:rFonts w:ascii="仿宋" w:hAnsi="仿宋" w:eastAsia="仿宋" w:cs="仿宋"/>
          <w:sz w:val="28"/>
          <w:szCs w:val="28"/>
          <w:lang w:bidi="ar"/>
        </w:rPr>
      </w:pPr>
      <w:r>
        <w:rPr>
          <w:rFonts w:hint="eastAsia" w:ascii="仿宋" w:hAnsi="仿宋" w:eastAsia="仿宋" w:cs="仿宋"/>
          <w:sz w:val="28"/>
          <w:szCs w:val="28"/>
          <w:lang w:bidi="ar"/>
        </w:rPr>
        <w:t>1.点击岗前培训下拉列表中的第三项“培训报名”，显示界面如下：</w:t>
      </w:r>
    </w:p>
    <w:p w14:paraId="12E9651D">
      <w:pPr>
        <w:keepNext w:val="0"/>
        <w:keepLines w:val="0"/>
        <w:pageBreakBefore w:val="0"/>
        <w:widowControl/>
        <w:wordWrap/>
        <w:overflowPunct/>
        <w:topLinePunct w:val="0"/>
        <w:bidi w:val="0"/>
        <w:snapToGrid w:val="0"/>
        <w:spacing w:line="360" w:lineRule="auto"/>
        <w:jc w:val="center"/>
      </w:pPr>
      <w:r>
        <w:drawing>
          <wp:inline distT="0" distB="0" distL="114300" distR="114300">
            <wp:extent cx="4688840" cy="1844040"/>
            <wp:effectExtent l="0" t="0" r="16510" b="3810"/>
            <wp:docPr id="1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
                    <pic:cNvPicPr>
                      <a:picLocks noChangeAspect="1"/>
                    </pic:cNvPicPr>
                  </pic:nvPicPr>
                  <pic:blipFill>
                    <a:blip r:embed="rId9"/>
                    <a:stretch>
                      <a:fillRect/>
                    </a:stretch>
                  </pic:blipFill>
                  <pic:spPr>
                    <a:xfrm>
                      <a:off x="0" y="0"/>
                      <a:ext cx="4688840" cy="1844040"/>
                    </a:xfrm>
                    <a:prstGeom prst="rect">
                      <a:avLst/>
                    </a:prstGeom>
                    <a:noFill/>
                    <a:ln>
                      <a:noFill/>
                    </a:ln>
                  </pic:spPr>
                </pic:pic>
              </a:graphicData>
            </a:graphic>
          </wp:inline>
        </w:drawing>
      </w:r>
    </w:p>
    <w:p w14:paraId="6EA5D82C">
      <w:pPr>
        <w:keepNext w:val="0"/>
        <w:keepLines w:val="0"/>
        <w:pageBreakBefore w:val="0"/>
        <w:widowControl/>
        <w:wordWrap/>
        <w:overflowPunct/>
        <w:topLinePunct w:val="0"/>
        <w:bidi w:val="0"/>
        <w:snapToGrid w:val="0"/>
        <w:spacing w:line="360" w:lineRule="auto"/>
        <w:ind w:firstLine="560" w:firstLineChars="200"/>
      </w:pPr>
      <w:r>
        <w:rPr>
          <w:rFonts w:hint="eastAsia" w:ascii="仿宋" w:hAnsi="仿宋" w:eastAsia="仿宋" w:cs="仿宋"/>
          <w:sz w:val="28"/>
          <w:szCs w:val="28"/>
          <w:lang w:bidi="ar"/>
        </w:rPr>
        <w:t>2.点击“我要报名”，显示界面如下：</w:t>
      </w:r>
    </w:p>
    <w:p w14:paraId="1DC720C8">
      <w:pPr>
        <w:keepNext w:val="0"/>
        <w:keepLines w:val="0"/>
        <w:pageBreakBefore w:val="0"/>
        <w:widowControl/>
        <w:wordWrap/>
        <w:overflowPunct/>
        <w:topLinePunct w:val="0"/>
        <w:bidi w:val="0"/>
        <w:snapToGrid w:val="0"/>
        <w:spacing w:line="360" w:lineRule="auto"/>
        <w:jc w:val="center"/>
        <w:rPr>
          <w:rFonts w:ascii="仿宋" w:hAnsi="仿宋" w:eastAsia="仿宋" w:cs="仿宋"/>
          <w:sz w:val="28"/>
          <w:szCs w:val="28"/>
          <w:lang w:bidi="ar"/>
        </w:rPr>
      </w:pPr>
      <w:r>
        <w:drawing>
          <wp:anchor distT="0" distB="0" distL="0" distR="0" simplePos="0" relativeHeight="251665408" behindDoc="0" locked="0" layoutInCell="1" allowOverlap="1">
            <wp:simplePos x="0" y="0"/>
            <wp:positionH relativeFrom="column">
              <wp:posOffset>-438150</wp:posOffset>
            </wp:positionH>
            <wp:positionV relativeFrom="paragraph">
              <wp:posOffset>10795</wp:posOffset>
            </wp:positionV>
            <wp:extent cx="6479540" cy="1243965"/>
            <wp:effectExtent l="0" t="0" r="16510" b="13335"/>
            <wp:wrapNone/>
            <wp:docPr id="68"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pic:cNvPicPr>
                      <a:picLocks noChangeAspect="1"/>
                    </pic:cNvPicPr>
                  </pic:nvPicPr>
                  <pic:blipFill>
                    <a:blip r:embed="rId10"/>
                    <a:stretch>
                      <a:fillRect/>
                    </a:stretch>
                  </pic:blipFill>
                  <pic:spPr>
                    <a:xfrm>
                      <a:off x="0" y="0"/>
                      <a:ext cx="6479540" cy="1243965"/>
                    </a:xfrm>
                    <a:prstGeom prst="rect">
                      <a:avLst/>
                    </a:prstGeom>
                  </pic:spPr>
                </pic:pic>
              </a:graphicData>
            </a:graphic>
          </wp:anchor>
        </w:drawing>
      </w:r>
    </w:p>
    <w:p w14:paraId="4117F72D">
      <w:pPr>
        <w:keepNext w:val="0"/>
        <w:keepLines w:val="0"/>
        <w:pageBreakBefore w:val="0"/>
        <w:widowControl/>
        <w:wordWrap/>
        <w:overflowPunct/>
        <w:topLinePunct w:val="0"/>
        <w:bidi w:val="0"/>
        <w:snapToGrid w:val="0"/>
        <w:spacing w:line="360" w:lineRule="auto"/>
        <w:jc w:val="center"/>
        <w:rPr>
          <w:rFonts w:ascii="仿宋" w:hAnsi="仿宋" w:eastAsia="仿宋" w:cs="仿宋"/>
          <w:sz w:val="28"/>
          <w:szCs w:val="28"/>
          <w:lang w:bidi="ar"/>
        </w:rPr>
      </w:pPr>
    </w:p>
    <w:p w14:paraId="1C623B4F">
      <w:pPr>
        <w:keepNext w:val="0"/>
        <w:keepLines w:val="0"/>
        <w:pageBreakBefore w:val="0"/>
        <w:widowControl/>
        <w:wordWrap/>
        <w:overflowPunct/>
        <w:topLinePunct w:val="0"/>
        <w:bidi w:val="0"/>
        <w:snapToGrid w:val="0"/>
        <w:spacing w:line="360" w:lineRule="auto"/>
        <w:jc w:val="center"/>
        <w:rPr>
          <w:rFonts w:ascii="仿宋" w:hAnsi="仿宋" w:eastAsia="仿宋" w:cs="仿宋"/>
          <w:sz w:val="28"/>
          <w:szCs w:val="28"/>
          <w:lang w:bidi="ar"/>
        </w:rPr>
      </w:pPr>
    </w:p>
    <w:p w14:paraId="5DA9AAD3">
      <w:pPr>
        <w:keepNext w:val="0"/>
        <w:keepLines w:val="0"/>
        <w:pageBreakBefore w:val="0"/>
        <w:widowControl/>
        <w:wordWrap/>
        <w:overflowPunct/>
        <w:topLinePunct w:val="0"/>
        <w:bidi w:val="0"/>
        <w:snapToGrid w:val="0"/>
        <w:spacing w:line="360" w:lineRule="auto"/>
        <w:jc w:val="center"/>
        <w:rPr>
          <w:rFonts w:ascii="仿宋" w:hAnsi="仿宋" w:eastAsia="仿宋" w:cs="仿宋"/>
          <w:sz w:val="28"/>
          <w:szCs w:val="28"/>
          <w:lang w:bidi="ar"/>
        </w:rPr>
      </w:pPr>
    </w:p>
    <w:p w14:paraId="56AB8E07">
      <w:pPr>
        <w:keepNext w:val="0"/>
        <w:keepLines w:val="0"/>
        <w:pageBreakBefore w:val="0"/>
        <w:widowControl/>
        <w:wordWrap/>
        <w:overflowPunct/>
        <w:topLinePunct w:val="0"/>
        <w:bidi w:val="0"/>
        <w:snapToGrid w:val="0"/>
        <w:spacing w:line="360" w:lineRule="auto"/>
        <w:jc w:val="center"/>
        <w:rPr>
          <w:rFonts w:ascii="仿宋" w:hAnsi="仿宋" w:eastAsia="仿宋" w:cs="仿宋"/>
          <w:sz w:val="28"/>
          <w:szCs w:val="28"/>
          <w:lang w:bidi="ar"/>
        </w:rPr>
      </w:pPr>
    </w:p>
    <w:p w14:paraId="5F75DD24">
      <w:pPr>
        <w:keepNext w:val="0"/>
        <w:keepLines w:val="0"/>
        <w:pageBreakBefore w:val="0"/>
        <w:widowControl/>
        <w:numPr>
          <w:ilvl w:val="0"/>
          <w:numId w:val="1"/>
        </w:numPr>
        <w:wordWrap/>
        <w:overflowPunct/>
        <w:topLinePunct w:val="0"/>
        <w:bidi w:val="0"/>
        <w:snapToGrid w:val="0"/>
        <w:spacing w:line="360" w:lineRule="auto"/>
        <w:ind w:firstLine="560" w:firstLineChars="200"/>
        <w:rPr>
          <w:rFonts w:hint="eastAsia" w:ascii="仿宋" w:hAnsi="仿宋" w:eastAsia="仿宋" w:cs="仿宋"/>
          <w:sz w:val="28"/>
          <w:szCs w:val="28"/>
          <w:lang w:bidi="ar"/>
        </w:rPr>
      </w:pPr>
      <w:r>
        <w:rPr>
          <w:rFonts w:hint="eastAsia" w:ascii="仿宋" w:hAnsi="仿宋" w:eastAsia="仿宋" w:cs="仿宋"/>
          <w:sz w:val="28"/>
          <w:szCs w:val="28"/>
          <w:lang w:bidi="ar"/>
        </w:rPr>
        <w:t>点击“确认报名”，界面显示如下：</w:t>
      </w:r>
    </w:p>
    <w:p w14:paraId="772692BC">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jc w:val="left"/>
        <w:textAlignment w:val="baseline"/>
        <w:rPr>
          <w:rFonts w:hint="eastAsia" w:ascii="仿宋" w:hAnsi="仿宋" w:eastAsia="仿宋" w:cs="仿宋"/>
          <w:sz w:val="28"/>
          <w:szCs w:val="28"/>
          <w:lang w:bidi="ar"/>
        </w:rPr>
      </w:pPr>
      <w:r>
        <w:drawing>
          <wp:anchor distT="0" distB="0" distL="0" distR="0" simplePos="0" relativeHeight="251666432" behindDoc="0" locked="0" layoutInCell="1" allowOverlap="1">
            <wp:simplePos x="0" y="0"/>
            <wp:positionH relativeFrom="column">
              <wp:posOffset>-349250</wp:posOffset>
            </wp:positionH>
            <wp:positionV relativeFrom="paragraph">
              <wp:posOffset>93980</wp:posOffset>
            </wp:positionV>
            <wp:extent cx="6479540" cy="2075815"/>
            <wp:effectExtent l="0" t="0" r="16510" b="635"/>
            <wp:wrapNone/>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pic:cNvPicPr>
                      <a:picLocks noChangeAspect="1"/>
                    </pic:cNvPicPr>
                  </pic:nvPicPr>
                  <pic:blipFill>
                    <a:blip r:embed="rId11"/>
                    <a:stretch>
                      <a:fillRect/>
                    </a:stretch>
                  </pic:blipFill>
                  <pic:spPr>
                    <a:xfrm>
                      <a:off x="0" y="0"/>
                      <a:ext cx="6479540" cy="2075815"/>
                    </a:xfrm>
                    <a:prstGeom prst="rect">
                      <a:avLst/>
                    </a:prstGeom>
                  </pic:spPr>
                </pic:pic>
              </a:graphicData>
            </a:graphic>
          </wp:anchor>
        </w:drawing>
      </w:r>
    </w:p>
    <w:p w14:paraId="67E67293">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jc w:val="left"/>
        <w:textAlignment w:val="baseline"/>
        <w:rPr>
          <w:rFonts w:hint="eastAsia" w:ascii="仿宋" w:hAnsi="仿宋" w:eastAsia="仿宋" w:cs="仿宋"/>
          <w:sz w:val="28"/>
          <w:szCs w:val="28"/>
          <w:lang w:bidi="ar"/>
        </w:rPr>
      </w:pPr>
    </w:p>
    <w:p w14:paraId="0CCC14AD">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jc w:val="left"/>
        <w:textAlignment w:val="baseline"/>
        <w:rPr>
          <w:rFonts w:hint="eastAsia" w:ascii="仿宋" w:hAnsi="仿宋" w:eastAsia="仿宋" w:cs="仿宋"/>
          <w:sz w:val="28"/>
          <w:szCs w:val="28"/>
          <w:lang w:bidi="ar"/>
        </w:rPr>
      </w:pPr>
    </w:p>
    <w:p w14:paraId="703547E1">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jc w:val="left"/>
        <w:textAlignment w:val="baseline"/>
        <w:rPr>
          <w:rFonts w:hint="eastAsia" w:ascii="仿宋" w:hAnsi="仿宋" w:eastAsia="仿宋" w:cs="仿宋"/>
          <w:sz w:val="28"/>
          <w:szCs w:val="28"/>
          <w:lang w:bidi="ar"/>
        </w:rPr>
      </w:pPr>
    </w:p>
    <w:p w14:paraId="7ABDB765">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jc w:val="left"/>
        <w:textAlignment w:val="baseline"/>
        <w:rPr>
          <w:rFonts w:hint="eastAsia" w:ascii="仿宋" w:hAnsi="仿宋" w:eastAsia="仿宋" w:cs="仿宋"/>
          <w:sz w:val="28"/>
          <w:szCs w:val="28"/>
          <w:lang w:bidi="ar"/>
        </w:rPr>
      </w:pPr>
    </w:p>
    <w:p w14:paraId="3F599541">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jc w:val="left"/>
        <w:textAlignment w:val="baseline"/>
        <w:rPr>
          <w:rFonts w:hint="eastAsia" w:ascii="仿宋" w:hAnsi="仿宋" w:eastAsia="仿宋" w:cs="仿宋"/>
          <w:sz w:val="28"/>
          <w:szCs w:val="28"/>
          <w:lang w:bidi="ar"/>
        </w:rPr>
      </w:pPr>
    </w:p>
    <w:p w14:paraId="2388F704">
      <w:pPr>
        <w:keepNext w:val="0"/>
        <w:keepLines w:val="0"/>
        <w:pageBreakBefore w:val="0"/>
        <w:widowControl/>
        <w:wordWrap/>
        <w:overflowPunct/>
        <w:topLinePunct w:val="0"/>
        <w:bidi w:val="0"/>
        <w:snapToGrid w:val="0"/>
        <w:spacing w:line="360" w:lineRule="auto"/>
        <w:jc w:val="center"/>
        <w:rPr>
          <w:rFonts w:ascii="仿宋" w:hAnsi="仿宋" w:eastAsia="仿宋" w:cs="仿宋"/>
          <w:sz w:val="28"/>
          <w:szCs w:val="28"/>
          <w:lang w:bidi="ar"/>
        </w:rPr>
      </w:pPr>
    </w:p>
    <w:p w14:paraId="2C4FE757">
      <w:pPr>
        <w:keepNext w:val="0"/>
        <w:keepLines w:val="0"/>
        <w:pageBreakBefore w:val="0"/>
        <w:widowControl/>
        <w:numPr>
          <w:ilvl w:val="0"/>
          <w:numId w:val="2"/>
        </w:numPr>
        <w:wordWrap/>
        <w:overflowPunct/>
        <w:topLinePunct w:val="0"/>
        <w:bidi w:val="0"/>
        <w:snapToGrid w:val="0"/>
        <w:spacing w:line="360" w:lineRule="auto"/>
        <w:ind w:firstLine="570"/>
        <w:rPr>
          <w:rFonts w:hint="eastAsia" w:ascii="仿宋" w:hAnsi="仿宋" w:eastAsia="仿宋" w:cs="仿宋"/>
          <w:sz w:val="28"/>
          <w:szCs w:val="28"/>
          <w:lang w:bidi="ar"/>
        </w:rPr>
      </w:pPr>
      <w:r>
        <w:drawing>
          <wp:anchor distT="0" distB="0" distL="114300" distR="114300" simplePos="0" relativeHeight="251660288" behindDoc="0" locked="0" layoutInCell="1" allowOverlap="1">
            <wp:simplePos x="0" y="0"/>
            <wp:positionH relativeFrom="column">
              <wp:posOffset>-3123565</wp:posOffset>
            </wp:positionH>
            <wp:positionV relativeFrom="paragraph">
              <wp:posOffset>241935</wp:posOffset>
            </wp:positionV>
            <wp:extent cx="6134735" cy="1701165"/>
            <wp:effectExtent l="0" t="0" r="18415" b="13335"/>
            <wp:wrapNone/>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12"/>
                    <a:stretch>
                      <a:fillRect/>
                    </a:stretch>
                  </pic:blipFill>
                  <pic:spPr>
                    <a:xfrm>
                      <a:off x="0" y="0"/>
                      <a:ext cx="6134735" cy="1701165"/>
                    </a:xfrm>
                    <a:prstGeom prst="rect">
                      <a:avLst/>
                    </a:prstGeom>
                    <a:noFill/>
                    <a:ln>
                      <a:noFill/>
                    </a:ln>
                  </pic:spPr>
                </pic:pic>
              </a:graphicData>
            </a:graphic>
          </wp:anchor>
        </w:drawing>
      </w:r>
      <w:r>
        <w:rPr>
          <w:rFonts w:hint="eastAsia" w:ascii="仿宋" w:hAnsi="仿宋" w:eastAsia="仿宋" w:cs="仿宋"/>
          <w:sz w:val="28"/>
          <w:szCs w:val="28"/>
          <w:lang w:bidi="ar"/>
        </w:rPr>
        <w:t>报名完成后由学校管理员进行审核。</w:t>
      </w:r>
    </w:p>
    <w:p w14:paraId="19DB4862">
      <w:pPr>
        <w:keepNext w:val="0"/>
        <w:keepLines w:val="0"/>
        <w:pageBreakBefore w:val="0"/>
        <w:widowControl/>
        <w:numPr>
          <w:ilvl w:val="0"/>
          <w:numId w:val="0"/>
        </w:numPr>
        <w:wordWrap/>
        <w:overflowPunct/>
        <w:topLinePunct w:val="0"/>
        <w:bidi w:val="0"/>
        <w:snapToGrid w:val="0"/>
        <w:spacing w:line="360" w:lineRule="auto"/>
        <w:ind w:firstLine="560"/>
        <w:rPr>
          <w:rFonts w:hint="eastAsia" w:ascii="仿宋" w:hAnsi="仿宋" w:eastAsia="仿宋" w:cs="仿宋"/>
          <w:sz w:val="28"/>
          <w:szCs w:val="28"/>
          <w:lang w:val="en-US" w:eastAsia="zh-CN" w:bidi="ar"/>
        </w:rPr>
      </w:pPr>
      <w:r>
        <w:rPr>
          <w:rFonts w:hint="eastAsia" w:ascii="仿宋" w:hAnsi="仿宋" w:eastAsia="仿宋" w:cs="仿宋"/>
          <w:sz w:val="28"/>
          <w:szCs w:val="28"/>
          <w:lang w:val="en-US" w:eastAsia="zh-CN" w:bidi="ar"/>
        </w:rPr>
        <w:t>注：宁夏医科大学报名学员在培训报名时还需上传毕业证、职称证和教学任务证明，材料格式为PDF。</w:t>
      </w:r>
    </w:p>
    <w:p w14:paraId="30B2A16B">
      <w:pPr>
        <w:keepNext w:val="0"/>
        <w:keepLines w:val="0"/>
        <w:pageBreakBefore w:val="0"/>
        <w:widowControl/>
        <w:numPr>
          <w:ilvl w:val="0"/>
          <w:numId w:val="0"/>
        </w:numPr>
        <w:wordWrap/>
        <w:overflowPunct/>
        <w:topLinePunct w:val="0"/>
        <w:bidi w:val="0"/>
        <w:snapToGrid w:val="0"/>
        <w:spacing w:line="360" w:lineRule="auto"/>
        <w:ind w:firstLine="560"/>
        <w:rPr>
          <w:rFonts w:hint="eastAsia" w:ascii="仿宋" w:hAnsi="仿宋" w:eastAsia="仿宋" w:cs="仿宋"/>
          <w:sz w:val="28"/>
          <w:szCs w:val="28"/>
          <w:lang w:val="en-US" w:eastAsia="zh-CN" w:bidi="ar"/>
        </w:rPr>
      </w:pPr>
    </w:p>
    <w:p w14:paraId="219950AD">
      <w:pPr>
        <w:keepNext w:val="0"/>
        <w:keepLines w:val="0"/>
        <w:pageBreakBefore w:val="0"/>
        <w:widowControl/>
        <w:numPr>
          <w:ilvl w:val="0"/>
          <w:numId w:val="0"/>
        </w:numPr>
        <w:wordWrap/>
        <w:overflowPunct/>
        <w:topLinePunct w:val="0"/>
        <w:bidi w:val="0"/>
        <w:snapToGrid w:val="0"/>
        <w:spacing w:line="360" w:lineRule="auto"/>
        <w:ind w:firstLine="560"/>
        <w:rPr>
          <w:rFonts w:hint="eastAsia" w:ascii="仿宋" w:hAnsi="仿宋" w:eastAsia="仿宋" w:cs="仿宋"/>
          <w:sz w:val="28"/>
          <w:szCs w:val="28"/>
          <w:lang w:val="en-US" w:eastAsia="zh-CN" w:bidi="ar"/>
        </w:rPr>
      </w:pPr>
    </w:p>
    <w:p w14:paraId="73DB4862">
      <w:pPr>
        <w:keepNext w:val="0"/>
        <w:keepLines w:val="0"/>
        <w:pageBreakBefore w:val="0"/>
        <w:widowControl/>
        <w:numPr>
          <w:ilvl w:val="0"/>
          <w:numId w:val="0"/>
        </w:numPr>
        <w:wordWrap/>
        <w:overflowPunct/>
        <w:topLinePunct w:val="0"/>
        <w:bidi w:val="0"/>
        <w:snapToGrid w:val="0"/>
        <w:spacing w:line="360" w:lineRule="auto"/>
        <w:ind w:firstLine="560"/>
        <w:rPr>
          <w:rFonts w:hint="eastAsia" w:ascii="仿宋" w:hAnsi="仿宋" w:eastAsia="仿宋" w:cs="仿宋"/>
          <w:sz w:val="28"/>
          <w:szCs w:val="28"/>
          <w:lang w:val="en-US" w:eastAsia="zh-CN" w:bidi="ar"/>
        </w:rPr>
      </w:pPr>
    </w:p>
    <w:p w14:paraId="60556CA9">
      <w:pPr>
        <w:keepNext w:val="0"/>
        <w:keepLines w:val="0"/>
        <w:pageBreakBefore w:val="0"/>
        <w:widowControl/>
        <w:numPr>
          <w:ilvl w:val="0"/>
          <w:numId w:val="0"/>
        </w:numPr>
        <w:wordWrap/>
        <w:overflowPunct/>
        <w:topLinePunct w:val="0"/>
        <w:bidi w:val="0"/>
        <w:snapToGrid w:val="0"/>
        <w:spacing w:line="360" w:lineRule="auto"/>
        <w:rPr>
          <w:rFonts w:hint="default" w:ascii="仿宋" w:hAnsi="仿宋" w:eastAsia="仿宋" w:cs="仿宋"/>
          <w:sz w:val="28"/>
          <w:szCs w:val="28"/>
          <w:lang w:val="en-US" w:eastAsia="zh-CN" w:bidi="ar"/>
        </w:rPr>
      </w:pPr>
    </w:p>
    <w:p w14:paraId="581AD7E2">
      <w:pPr>
        <w:keepNext w:val="0"/>
        <w:keepLines w:val="0"/>
        <w:pageBreakBefore w:val="0"/>
        <w:widowControl/>
        <w:numPr>
          <w:ilvl w:val="0"/>
          <w:numId w:val="3"/>
        </w:numPr>
        <w:wordWrap/>
        <w:overflowPunct/>
        <w:topLinePunct w:val="0"/>
        <w:bidi w:val="0"/>
        <w:snapToGrid w:val="0"/>
        <w:spacing w:line="360" w:lineRule="auto"/>
        <w:ind w:firstLine="560" w:firstLineChars="200"/>
        <w:rPr>
          <w:rFonts w:hint="eastAsia" w:ascii="黑体" w:hAnsi="黑体" w:eastAsia="黑体" w:cs="仿宋"/>
          <w:bCs/>
          <w:sz w:val="28"/>
          <w:szCs w:val="28"/>
        </w:rPr>
      </w:pPr>
      <w:r>
        <w:rPr>
          <w:rFonts w:hint="eastAsia" w:ascii="黑体" w:hAnsi="黑体" w:eastAsia="黑体" w:cs="仿宋"/>
          <w:bCs/>
          <w:sz w:val="28"/>
          <w:szCs w:val="28"/>
        </w:rPr>
        <w:t>在线学习</w:t>
      </w:r>
    </w:p>
    <w:p w14:paraId="00080512">
      <w:pPr>
        <w:keepNext w:val="0"/>
        <w:keepLines w:val="0"/>
        <w:pageBreakBefore w:val="0"/>
        <w:widowControl/>
        <w:numPr>
          <w:ilvl w:val="0"/>
          <w:numId w:val="0"/>
        </w:numPr>
        <w:wordWrap/>
        <w:overflowPunct/>
        <w:topLinePunct w:val="0"/>
        <w:bidi w:val="0"/>
        <w:snapToGrid w:val="0"/>
        <w:spacing w:line="360" w:lineRule="auto"/>
        <w:rPr>
          <w:rFonts w:hint="eastAsia" w:ascii="黑体" w:hAnsi="黑体" w:eastAsia="黑体" w:cs="仿宋"/>
          <w:bCs/>
          <w:sz w:val="28"/>
          <w:szCs w:val="28"/>
        </w:rPr>
      </w:pPr>
    </w:p>
    <w:p w14:paraId="46EBD34F">
      <w:pPr>
        <w:pStyle w:val="4"/>
        <w:keepNext w:val="0"/>
        <w:keepLines w:val="0"/>
        <w:pageBreakBefore w:val="0"/>
        <w:widowControl/>
        <w:wordWrap/>
        <w:overflowPunct/>
        <w:topLinePunct w:val="0"/>
        <w:bidi w:val="0"/>
        <w:snapToGrid w:val="0"/>
        <w:spacing w:line="360" w:lineRule="auto"/>
        <w:ind w:left="0"/>
        <w:jc w:val="center"/>
        <w:rPr>
          <w:rStyle w:val="5"/>
          <w:rFonts w:ascii="黑体" w:hAnsi="黑体" w:eastAsia="黑体" w:cs="Times New Roman"/>
          <w:sz w:val="32"/>
          <w:szCs w:val="32"/>
        </w:rPr>
      </w:pPr>
    </w:p>
    <w:p w14:paraId="2CD55089">
      <w:pPr>
        <w:pStyle w:val="4"/>
        <w:keepNext w:val="0"/>
        <w:keepLines w:val="0"/>
        <w:pageBreakBefore w:val="0"/>
        <w:widowControl/>
        <w:wordWrap/>
        <w:overflowPunct/>
        <w:topLinePunct w:val="0"/>
        <w:bidi w:val="0"/>
        <w:snapToGrid w:val="0"/>
        <w:spacing w:line="360" w:lineRule="auto"/>
        <w:ind w:left="0"/>
        <w:jc w:val="center"/>
        <w:rPr>
          <w:rStyle w:val="5"/>
          <w:rFonts w:ascii="黑体" w:hAnsi="黑体" w:eastAsia="黑体" w:cs="Times New Roman"/>
          <w:sz w:val="32"/>
          <w:szCs w:val="32"/>
        </w:rPr>
      </w:pPr>
    </w:p>
    <w:p w14:paraId="4388908E">
      <w:pPr>
        <w:pStyle w:val="4"/>
        <w:keepNext w:val="0"/>
        <w:keepLines w:val="0"/>
        <w:pageBreakBefore w:val="0"/>
        <w:widowControl/>
        <w:wordWrap/>
        <w:overflowPunct/>
        <w:topLinePunct w:val="0"/>
        <w:bidi w:val="0"/>
        <w:snapToGrid w:val="0"/>
        <w:spacing w:line="360" w:lineRule="auto"/>
        <w:ind w:left="0"/>
        <w:jc w:val="center"/>
        <w:rPr>
          <w:rStyle w:val="5"/>
          <w:rFonts w:ascii="黑体" w:hAnsi="黑体" w:eastAsia="黑体" w:cs="Times New Roman"/>
          <w:sz w:val="32"/>
          <w:szCs w:val="32"/>
        </w:rPr>
      </w:pPr>
    </w:p>
    <w:p w14:paraId="15156799">
      <w:pPr>
        <w:pStyle w:val="4"/>
        <w:keepNext w:val="0"/>
        <w:keepLines w:val="0"/>
        <w:pageBreakBefore w:val="0"/>
        <w:widowControl/>
        <w:wordWrap/>
        <w:overflowPunct/>
        <w:topLinePunct w:val="0"/>
        <w:bidi w:val="0"/>
        <w:snapToGrid w:val="0"/>
        <w:spacing w:line="360" w:lineRule="auto"/>
        <w:ind w:left="0"/>
        <w:jc w:val="center"/>
        <w:rPr>
          <w:rStyle w:val="5"/>
          <w:rFonts w:hint="default" w:ascii="黑体" w:hAnsi="黑体" w:eastAsia="黑体" w:cs="Times New Roman"/>
          <w:sz w:val="32"/>
          <w:szCs w:val="32"/>
        </w:rPr>
      </w:pPr>
      <w:r>
        <w:rPr>
          <w:rStyle w:val="5"/>
          <w:rFonts w:ascii="黑体" w:hAnsi="黑体" w:eastAsia="黑体" w:cs="Times New Roman"/>
          <w:sz w:val="32"/>
          <w:szCs w:val="32"/>
        </w:rPr>
        <w:t>第二部分  高校管理员</w:t>
      </w:r>
    </w:p>
    <w:p w14:paraId="3F4AAB97">
      <w:pPr>
        <w:pStyle w:val="4"/>
        <w:keepNext w:val="0"/>
        <w:keepLines w:val="0"/>
        <w:pageBreakBefore w:val="0"/>
        <w:widowControl/>
        <w:numPr>
          <w:ilvl w:val="0"/>
          <w:numId w:val="4"/>
        </w:numPr>
        <w:wordWrap/>
        <w:overflowPunct/>
        <w:topLinePunct w:val="0"/>
        <w:bidi w:val="0"/>
        <w:snapToGrid w:val="0"/>
        <w:spacing w:line="360" w:lineRule="auto"/>
        <w:rPr>
          <w:rStyle w:val="5"/>
          <w:rFonts w:hint="default" w:ascii="黑体" w:hAnsi="黑体" w:eastAsia="黑体"/>
          <w:sz w:val="28"/>
          <w:szCs w:val="28"/>
        </w:rPr>
      </w:pPr>
      <w:bookmarkStart w:id="0" w:name="_Toc74901130"/>
      <w:r>
        <w:rPr>
          <w:rStyle w:val="5"/>
          <w:rFonts w:hint="default" w:ascii="黑体" w:hAnsi="黑体" w:eastAsia="黑体"/>
          <w:sz w:val="28"/>
          <w:szCs w:val="28"/>
        </w:rPr>
        <w:t>注册</w:t>
      </w:r>
    </w:p>
    <w:bookmarkEnd w:id="0"/>
    <w:p w14:paraId="252D069A">
      <w:pPr>
        <w:keepNext w:val="0"/>
        <w:keepLines w:val="0"/>
        <w:pageBreakBefore w:val="0"/>
        <w:widowControl/>
        <w:numPr>
          <w:ilvl w:val="0"/>
          <w:numId w:val="5"/>
        </w:numPr>
        <w:wordWrap/>
        <w:overflowPunct/>
        <w:topLinePunct w:val="0"/>
        <w:bidi w:val="0"/>
        <w:snapToGrid w:val="0"/>
        <w:spacing w:line="360" w:lineRule="auto"/>
        <w:ind w:firstLine="560" w:firstLineChars="200"/>
        <w:rPr>
          <w:rFonts w:hint="eastAsia" w:ascii="仿宋" w:hAnsi="仿宋" w:eastAsia="仿宋" w:cs="仿宋"/>
          <w:sz w:val="28"/>
          <w:szCs w:val="28"/>
        </w:rPr>
      </w:pPr>
      <w:bookmarkStart w:id="1" w:name="_Toc488587638"/>
      <w:r>
        <w:rPr>
          <w:rFonts w:hint="eastAsia" w:ascii="仿宋" w:hAnsi="仿宋" w:eastAsia="仿宋" w:cs="仿宋"/>
          <w:sz w:val="28"/>
          <w:szCs w:val="28"/>
        </w:rPr>
        <w:t>岗前培训系统网址：</w:t>
      </w:r>
      <w:r>
        <w:rPr>
          <w:rFonts w:ascii="仿宋" w:hAnsi="仿宋" w:eastAsia="仿宋" w:cs="仿宋"/>
          <w:sz w:val="28"/>
          <w:szCs w:val="28"/>
        </w:rPr>
        <w:t>http://ningxiags.gspxonline.com/</w:t>
      </w:r>
      <w:r>
        <w:rPr>
          <w:rFonts w:hint="eastAsia" w:ascii="仿宋" w:hAnsi="仿宋" w:eastAsia="仿宋" w:cs="仿宋"/>
          <w:sz w:val="28"/>
          <w:szCs w:val="28"/>
        </w:rPr>
        <w:t>，打开网址，点击右上角“</w:t>
      </w:r>
      <w:r>
        <w:rPr>
          <w:rFonts w:hint="eastAsia" w:ascii="仿宋" w:hAnsi="仿宋" w:eastAsia="仿宋" w:cs="仿宋"/>
          <w:b/>
          <w:sz w:val="28"/>
          <w:szCs w:val="28"/>
        </w:rPr>
        <w:t>注册</w:t>
      </w:r>
      <w:r>
        <w:rPr>
          <w:rFonts w:hint="eastAsia" w:ascii="仿宋" w:hAnsi="仿宋" w:eastAsia="仿宋" w:cs="仿宋"/>
          <w:sz w:val="28"/>
          <w:szCs w:val="28"/>
        </w:rPr>
        <w:t>”，填写完个人信息后，点击“确定”，完成注册，界面显示如下：</w:t>
      </w:r>
    </w:p>
    <w:p w14:paraId="2942C43D">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jc w:val="left"/>
        <w:textAlignment w:val="baseline"/>
        <w:rPr>
          <w:rFonts w:hint="eastAsia" w:ascii="仿宋" w:hAnsi="仿宋" w:eastAsia="仿宋" w:cs="仿宋"/>
          <w:sz w:val="28"/>
          <w:szCs w:val="28"/>
        </w:rPr>
      </w:pPr>
      <w:r>
        <w:drawing>
          <wp:anchor distT="0" distB="0" distL="0" distR="0" simplePos="0" relativeHeight="251671552" behindDoc="0" locked="0" layoutInCell="1" allowOverlap="1">
            <wp:simplePos x="0" y="0"/>
            <wp:positionH relativeFrom="column">
              <wp:posOffset>-361950</wp:posOffset>
            </wp:positionH>
            <wp:positionV relativeFrom="paragraph">
              <wp:posOffset>106680</wp:posOffset>
            </wp:positionV>
            <wp:extent cx="6479540" cy="1427480"/>
            <wp:effectExtent l="0" t="0" r="16510" b="1270"/>
            <wp:wrapNone/>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3"/>
                    <a:stretch>
                      <a:fillRect/>
                    </a:stretch>
                  </pic:blipFill>
                  <pic:spPr>
                    <a:xfrm>
                      <a:off x="0" y="0"/>
                      <a:ext cx="6479540" cy="1427480"/>
                    </a:xfrm>
                    <a:prstGeom prst="rect">
                      <a:avLst/>
                    </a:prstGeom>
                  </pic:spPr>
                </pic:pic>
              </a:graphicData>
            </a:graphic>
          </wp:anchor>
        </w:drawing>
      </w:r>
    </w:p>
    <w:p w14:paraId="66D1776D">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jc w:val="left"/>
        <w:textAlignment w:val="baseline"/>
        <w:rPr>
          <w:rFonts w:hint="eastAsia" w:ascii="仿宋" w:hAnsi="仿宋" w:eastAsia="仿宋" w:cs="仿宋"/>
          <w:sz w:val="28"/>
          <w:szCs w:val="28"/>
        </w:rPr>
      </w:pPr>
    </w:p>
    <w:p w14:paraId="18448A0E">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jc w:val="left"/>
        <w:textAlignment w:val="baseline"/>
        <w:rPr>
          <w:rFonts w:hint="eastAsia" w:ascii="仿宋" w:hAnsi="仿宋" w:eastAsia="仿宋" w:cs="仿宋"/>
          <w:sz w:val="28"/>
          <w:szCs w:val="28"/>
        </w:rPr>
      </w:pPr>
    </w:p>
    <w:p w14:paraId="1BEFE26F">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jc w:val="left"/>
        <w:textAlignment w:val="baseline"/>
        <w:rPr>
          <w:rFonts w:hint="eastAsia" w:ascii="仿宋" w:hAnsi="仿宋" w:eastAsia="仿宋" w:cs="仿宋"/>
          <w:sz w:val="28"/>
          <w:szCs w:val="28"/>
        </w:rPr>
      </w:pPr>
    </w:p>
    <w:p w14:paraId="5FB997C1">
      <w:pPr>
        <w:keepNext w:val="0"/>
        <w:keepLines w:val="0"/>
        <w:pageBreakBefore w:val="0"/>
        <w:widowControl/>
        <w:wordWrap/>
        <w:overflowPunct/>
        <w:topLinePunct w:val="0"/>
        <w:bidi w:val="0"/>
        <w:snapToGrid w:val="0"/>
        <w:spacing w:line="360" w:lineRule="auto"/>
        <w:ind w:firstLine="560" w:firstLineChars="200"/>
        <w:jc w:val="center"/>
        <w:rPr>
          <w:rFonts w:ascii="仿宋" w:hAnsi="仿宋" w:eastAsia="仿宋" w:cs="仿宋"/>
          <w:sz w:val="28"/>
          <w:szCs w:val="28"/>
        </w:rPr>
      </w:pPr>
    </w:p>
    <w:p w14:paraId="19914E80">
      <w:pPr>
        <w:keepNext w:val="0"/>
        <w:keepLines w:val="0"/>
        <w:pageBreakBefore w:val="0"/>
        <w:widowControl/>
        <w:wordWrap/>
        <w:overflowPunct/>
        <w:topLinePunct w:val="0"/>
        <w:bidi w:val="0"/>
        <w:snapToGrid w:val="0"/>
        <w:spacing w:line="360" w:lineRule="auto"/>
        <w:jc w:val="center"/>
        <w:rPr>
          <w:rFonts w:ascii="仿宋" w:hAnsi="仿宋" w:eastAsia="仿宋" w:cs="仿宋"/>
          <w:sz w:val="28"/>
          <w:szCs w:val="28"/>
        </w:rPr>
      </w:pPr>
      <w:r>
        <w:rPr>
          <w:rFonts w:hint="eastAsia" w:ascii="仿宋" w:hAnsi="仿宋" w:eastAsia="仿宋" w:cs="仿宋"/>
          <w:sz w:val="28"/>
          <w:szCs w:val="28"/>
        </w:rPr>
        <w:drawing>
          <wp:inline distT="0" distB="0" distL="0" distR="0">
            <wp:extent cx="1997075" cy="2011680"/>
            <wp:effectExtent l="0" t="0" r="3175" b="762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1997075" cy="2011680"/>
                    </a:xfrm>
                    <a:prstGeom prst="rect">
                      <a:avLst/>
                    </a:prstGeom>
                    <a:noFill/>
                    <a:ln>
                      <a:noFill/>
                    </a:ln>
                  </pic:spPr>
                </pic:pic>
              </a:graphicData>
            </a:graphic>
          </wp:inline>
        </w:drawing>
      </w:r>
    </w:p>
    <w:p w14:paraId="568B98AD">
      <w:pPr>
        <w:pStyle w:val="4"/>
        <w:keepNext w:val="0"/>
        <w:keepLines w:val="0"/>
        <w:pageBreakBefore w:val="0"/>
        <w:widowControl/>
        <w:numPr>
          <w:ilvl w:val="0"/>
          <w:numId w:val="0"/>
        </w:numPr>
        <w:wordWrap/>
        <w:overflowPunct/>
        <w:topLinePunct w:val="0"/>
        <w:bidi w:val="0"/>
        <w:snapToGrid w:val="0"/>
        <w:spacing w:line="360" w:lineRule="auto"/>
        <w:ind w:leftChars="0"/>
        <w:rPr>
          <w:rStyle w:val="5"/>
          <w:rFonts w:hint="default" w:ascii="黑体" w:hAnsi="黑体" w:eastAsia="黑体"/>
          <w:bCs/>
          <w:sz w:val="28"/>
          <w:szCs w:val="28"/>
        </w:rPr>
      </w:pPr>
      <w:bookmarkStart w:id="2" w:name="_Toc74901133"/>
    </w:p>
    <w:p w14:paraId="01CD772D">
      <w:pPr>
        <w:pStyle w:val="4"/>
        <w:keepNext w:val="0"/>
        <w:keepLines w:val="0"/>
        <w:pageBreakBefore w:val="0"/>
        <w:widowControl/>
        <w:numPr>
          <w:ilvl w:val="0"/>
          <w:numId w:val="4"/>
        </w:numPr>
        <w:wordWrap/>
        <w:overflowPunct/>
        <w:topLinePunct w:val="0"/>
        <w:bidi w:val="0"/>
        <w:snapToGrid w:val="0"/>
        <w:spacing w:line="360" w:lineRule="auto"/>
        <w:rPr>
          <w:rStyle w:val="5"/>
          <w:rFonts w:hint="default" w:ascii="黑体" w:hAnsi="黑体" w:eastAsia="黑体"/>
          <w:bCs/>
          <w:sz w:val="28"/>
          <w:szCs w:val="28"/>
        </w:rPr>
      </w:pPr>
      <w:r>
        <w:rPr>
          <w:rStyle w:val="5"/>
          <w:rFonts w:hint="default" w:ascii="黑体" w:hAnsi="黑体" w:eastAsia="黑体"/>
          <w:bCs/>
          <w:sz w:val="28"/>
          <w:szCs w:val="28"/>
        </w:rPr>
        <w:t>学校管理员申请</w:t>
      </w:r>
      <w:bookmarkEnd w:id="2"/>
    </w:p>
    <w:p w14:paraId="2829E1BF">
      <w:pPr>
        <w:keepNext w:val="0"/>
        <w:keepLines w:val="0"/>
        <w:pageBreakBefore w:val="0"/>
        <w:widowControl/>
        <w:wordWrap/>
        <w:overflowPunct/>
        <w:topLinePunct w:val="0"/>
        <w:bidi w:val="0"/>
        <w:snapToGrid w:val="0"/>
        <w:spacing w:line="360" w:lineRule="auto"/>
        <w:ind w:firstLine="560" w:firstLineChars="200"/>
        <w:rPr>
          <w:rStyle w:val="5"/>
          <w:rFonts w:hint="default" w:ascii="仿宋" w:hAnsi="仿宋" w:eastAsia="仿宋"/>
          <w:sz w:val="28"/>
          <w:szCs w:val="28"/>
        </w:rPr>
      </w:pPr>
      <w:r>
        <w:rPr>
          <w:rStyle w:val="5"/>
          <w:rFonts w:hint="default" w:ascii="仿宋" w:hAnsi="仿宋" w:eastAsia="仿宋"/>
          <w:sz w:val="28"/>
          <w:szCs w:val="28"/>
        </w:rPr>
        <w:t>点击页面左上角“学校管理员权限申请”，填写相关信息，上传佐证材料，提交申请等待高师管理员审核。</w:t>
      </w:r>
    </w:p>
    <w:p w14:paraId="0AD44851">
      <w:pPr>
        <w:keepNext w:val="0"/>
        <w:keepLines w:val="0"/>
        <w:pageBreakBefore w:val="0"/>
        <w:widowControl/>
        <w:wordWrap/>
        <w:overflowPunct/>
        <w:topLinePunct w:val="0"/>
        <w:bidi w:val="0"/>
        <w:snapToGrid w:val="0"/>
        <w:spacing w:line="360" w:lineRule="auto"/>
        <w:jc w:val="center"/>
        <w:rPr>
          <w:rFonts w:ascii="仿宋" w:hAnsi="仿宋" w:eastAsia="仿宋"/>
          <w:bCs/>
          <w:color w:val="000000"/>
          <w:sz w:val="28"/>
          <w:szCs w:val="28"/>
        </w:rPr>
      </w:pPr>
      <w:r>
        <w:drawing>
          <wp:inline distT="0" distB="0" distL="0" distR="0">
            <wp:extent cx="5509895" cy="1443355"/>
            <wp:effectExtent l="0" t="0" r="14605" b="4445"/>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r:embed="rId14"/>
                    <a:stretch>
                      <a:fillRect/>
                    </a:stretch>
                  </pic:blipFill>
                  <pic:spPr>
                    <a:xfrm>
                      <a:off x="0" y="0"/>
                      <a:ext cx="5523817" cy="1446998"/>
                    </a:xfrm>
                    <a:prstGeom prst="rect">
                      <a:avLst/>
                    </a:prstGeom>
                  </pic:spPr>
                </pic:pic>
              </a:graphicData>
            </a:graphic>
          </wp:inline>
        </w:drawing>
      </w:r>
    </w:p>
    <w:p w14:paraId="55C81296">
      <w:pPr>
        <w:keepNext w:val="0"/>
        <w:keepLines w:val="0"/>
        <w:pageBreakBefore w:val="0"/>
        <w:widowControl/>
        <w:wordWrap/>
        <w:overflowPunct/>
        <w:topLinePunct w:val="0"/>
        <w:bidi w:val="0"/>
        <w:snapToGrid w:val="0"/>
        <w:spacing w:line="360" w:lineRule="auto"/>
        <w:ind w:firstLine="560" w:firstLineChars="200"/>
        <w:rPr>
          <w:rStyle w:val="6"/>
          <w:rFonts w:ascii="仿宋" w:hAnsi="仿宋" w:eastAsia="仿宋"/>
          <w:b w:val="0"/>
          <w:sz w:val="28"/>
          <w:szCs w:val="28"/>
        </w:rPr>
      </w:pPr>
      <w:r>
        <w:rPr>
          <w:rStyle w:val="5"/>
          <w:rFonts w:hint="default" w:ascii="仿宋" w:hAnsi="仿宋" w:eastAsia="仿宋"/>
          <w:sz w:val="28"/>
          <w:szCs w:val="28"/>
        </w:rPr>
        <w:t>高师审核通过，即拥有学校管理员的权限，可登陆审核后台系统对本校人员进行管理。</w:t>
      </w:r>
    </w:p>
    <w:p w14:paraId="4C1959D7">
      <w:pPr>
        <w:pStyle w:val="4"/>
        <w:keepNext w:val="0"/>
        <w:keepLines w:val="0"/>
        <w:pageBreakBefore w:val="0"/>
        <w:widowControl/>
        <w:wordWrap/>
        <w:overflowPunct/>
        <w:topLinePunct w:val="0"/>
        <w:bidi w:val="0"/>
        <w:snapToGrid w:val="0"/>
        <w:spacing w:line="360" w:lineRule="auto"/>
        <w:ind w:left="0"/>
        <w:jc w:val="center"/>
        <w:rPr>
          <w:rStyle w:val="6"/>
          <w:rFonts w:ascii="仿宋" w:hAnsi="仿宋" w:eastAsia="仿宋"/>
          <w:b w:val="0"/>
          <w:sz w:val="28"/>
          <w:szCs w:val="28"/>
        </w:rPr>
      </w:pPr>
      <w:r>
        <w:rPr>
          <w:spacing w:val="-6"/>
          <w:sz w:val="21"/>
          <w:shd w:val="clear" w:color="auto" w:fill="auto"/>
        </w:rPr>
        <w:drawing>
          <wp:inline distT="0" distB="0" distL="0" distR="0">
            <wp:extent cx="5541645" cy="1172210"/>
            <wp:effectExtent l="0" t="0" r="1905" b="889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15"/>
                    <a:stretch>
                      <a:fillRect/>
                    </a:stretch>
                  </pic:blipFill>
                  <pic:spPr>
                    <a:xfrm>
                      <a:off x="0" y="0"/>
                      <a:ext cx="5574402" cy="1179452"/>
                    </a:xfrm>
                    <a:prstGeom prst="rect">
                      <a:avLst/>
                    </a:prstGeom>
                  </pic:spPr>
                </pic:pic>
              </a:graphicData>
            </a:graphic>
          </wp:inline>
        </w:drawing>
      </w:r>
    </w:p>
    <w:p w14:paraId="49B7186D">
      <w:pPr>
        <w:pStyle w:val="4"/>
        <w:keepNext w:val="0"/>
        <w:keepLines w:val="0"/>
        <w:pageBreakBefore w:val="0"/>
        <w:widowControl/>
        <w:numPr>
          <w:ilvl w:val="0"/>
          <w:numId w:val="4"/>
        </w:numPr>
        <w:wordWrap/>
        <w:overflowPunct/>
        <w:topLinePunct w:val="0"/>
        <w:bidi w:val="0"/>
        <w:snapToGrid w:val="0"/>
        <w:spacing w:line="360" w:lineRule="auto"/>
        <w:rPr>
          <w:rStyle w:val="5"/>
          <w:rFonts w:hint="default" w:ascii="黑体" w:hAnsi="黑体" w:eastAsia="黑体"/>
          <w:sz w:val="28"/>
          <w:szCs w:val="28"/>
        </w:rPr>
      </w:pPr>
      <w:bookmarkStart w:id="3" w:name="_Toc74901134"/>
      <w:r>
        <w:rPr>
          <w:rStyle w:val="5"/>
          <w:rFonts w:hint="default" w:ascii="黑体" w:hAnsi="黑体" w:eastAsia="黑体"/>
          <w:sz w:val="28"/>
          <w:szCs w:val="28"/>
        </w:rPr>
        <w:t>账号信息</w:t>
      </w:r>
      <w:bookmarkEnd w:id="3"/>
    </w:p>
    <w:p w14:paraId="592F59AF">
      <w:pPr>
        <w:keepNext w:val="0"/>
        <w:keepLines w:val="0"/>
        <w:pageBreakBefore w:val="0"/>
        <w:widowControl/>
        <w:wordWrap/>
        <w:overflowPunct/>
        <w:topLinePunct w:val="0"/>
        <w:bidi w:val="0"/>
        <w:snapToGrid w:val="0"/>
        <w:spacing w:line="360" w:lineRule="auto"/>
        <w:ind w:firstLine="560" w:firstLineChars="200"/>
        <w:rPr>
          <w:rStyle w:val="6"/>
          <w:rFonts w:ascii="仿宋" w:hAnsi="仿宋" w:eastAsia="仿宋"/>
          <w:b w:val="0"/>
          <w:sz w:val="28"/>
          <w:szCs w:val="28"/>
        </w:rPr>
      </w:pPr>
      <w:r>
        <w:rPr>
          <w:rStyle w:val="6"/>
          <w:rFonts w:hint="eastAsia" w:ascii="仿宋" w:hAnsi="仿宋" w:eastAsia="仿宋"/>
          <w:b w:val="0"/>
          <w:sz w:val="28"/>
          <w:szCs w:val="28"/>
          <w:lang w:val="en-US" w:eastAsia="zh-CN"/>
        </w:rPr>
        <w:t>1.</w:t>
      </w:r>
      <w:r>
        <w:rPr>
          <w:rStyle w:val="6"/>
          <w:rFonts w:hint="eastAsia" w:ascii="仿宋" w:hAnsi="仿宋" w:eastAsia="仿宋"/>
          <w:b w:val="0"/>
          <w:sz w:val="28"/>
          <w:szCs w:val="28"/>
        </w:rPr>
        <w:t>点击“管理平台”—“学校审核”，进入审核界面。</w:t>
      </w:r>
    </w:p>
    <w:p w14:paraId="185D66F7">
      <w:pPr>
        <w:keepNext w:val="0"/>
        <w:keepLines w:val="0"/>
        <w:pageBreakBefore w:val="0"/>
        <w:widowControl/>
        <w:wordWrap/>
        <w:overflowPunct/>
        <w:topLinePunct w:val="0"/>
        <w:bidi w:val="0"/>
        <w:snapToGrid w:val="0"/>
        <w:spacing w:line="360" w:lineRule="auto"/>
        <w:jc w:val="center"/>
      </w:pPr>
      <w:r>
        <w:drawing>
          <wp:inline distT="0" distB="0" distL="114300" distR="114300">
            <wp:extent cx="5866130" cy="1198245"/>
            <wp:effectExtent l="0" t="0" r="1270" b="1905"/>
            <wp:docPr id="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
                    <pic:cNvPicPr>
                      <a:picLocks noChangeAspect="1"/>
                    </pic:cNvPicPr>
                  </pic:nvPicPr>
                  <pic:blipFill>
                    <a:blip r:embed="rId16"/>
                    <a:stretch>
                      <a:fillRect/>
                    </a:stretch>
                  </pic:blipFill>
                  <pic:spPr>
                    <a:xfrm>
                      <a:off x="0" y="0"/>
                      <a:ext cx="5866130" cy="1198245"/>
                    </a:xfrm>
                    <a:prstGeom prst="rect">
                      <a:avLst/>
                    </a:prstGeom>
                    <a:noFill/>
                    <a:ln>
                      <a:noFill/>
                    </a:ln>
                  </pic:spPr>
                </pic:pic>
              </a:graphicData>
            </a:graphic>
          </wp:inline>
        </w:drawing>
      </w:r>
    </w:p>
    <w:p w14:paraId="01C5EA69">
      <w:pPr>
        <w:keepNext w:val="0"/>
        <w:keepLines w:val="0"/>
        <w:pageBreakBefore w:val="0"/>
        <w:widowControl/>
        <w:wordWrap/>
        <w:overflowPunct/>
        <w:topLinePunct w:val="0"/>
        <w:bidi w:val="0"/>
        <w:snapToGrid w:val="0"/>
        <w:spacing w:line="360" w:lineRule="auto"/>
        <w:jc w:val="left"/>
        <w:rPr>
          <w:rStyle w:val="5"/>
          <w:rFonts w:hint="default" w:ascii="仿宋" w:hAnsi="仿宋" w:eastAsia="仿宋"/>
          <w:bCs/>
          <w:spacing w:val="-6"/>
          <w:sz w:val="28"/>
          <w:szCs w:val="28"/>
        </w:rPr>
      </w:pPr>
      <w:r>
        <w:rPr>
          <w:rStyle w:val="6"/>
          <w:rFonts w:hint="eastAsia" w:ascii="仿宋" w:hAnsi="仿宋" w:eastAsia="仿宋" w:cstheme="minorBidi"/>
          <w:b w:val="0"/>
          <w:sz w:val="28"/>
          <w:szCs w:val="28"/>
          <w:lang w:val="en-US" w:eastAsia="zh-CN"/>
        </w:rPr>
        <w:t xml:space="preserve">  </w:t>
      </w:r>
      <w:r>
        <w:rPr>
          <w:rStyle w:val="6"/>
          <w:rFonts w:hint="eastAsia" w:ascii="仿宋" w:hAnsi="仿宋" w:eastAsia="仿宋" w:cstheme="minorBidi"/>
          <w:b w:val="0"/>
          <w:bCs/>
          <w:spacing w:val="-6"/>
          <w:sz w:val="28"/>
          <w:szCs w:val="28"/>
          <w:lang w:val="en-US" w:eastAsia="zh-CN"/>
        </w:rPr>
        <w:t xml:space="preserve">  2.</w:t>
      </w:r>
      <w:r>
        <w:rPr>
          <w:rStyle w:val="6"/>
          <w:rFonts w:hint="eastAsia" w:ascii="仿宋" w:hAnsi="仿宋" w:eastAsia="仿宋" w:cstheme="minorBidi"/>
          <w:b w:val="0"/>
          <w:bCs/>
          <w:spacing w:val="-6"/>
          <w:sz w:val="28"/>
          <w:szCs w:val="28"/>
        </w:rPr>
        <w:t>学员密码重置（仅显示本工作单位的用户记录。），可点击“</w:t>
      </w:r>
      <w:r>
        <w:rPr>
          <w:rStyle w:val="6"/>
          <w:rFonts w:hint="default" w:ascii="仿宋" w:hAnsi="仿宋" w:eastAsia="仿宋" w:cstheme="minorBidi"/>
          <w:b w:val="0"/>
          <w:bCs/>
          <w:spacing w:val="-6"/>
          <w:sz w:val="28"/>
          <w:szCs w:val="28"/>
        </w:rPr>
        <w:t>重置密码</w:t>
      </w:r>
      <w:r>
        <w:rPr>
          <w:rStyle w:val="6"/>
          <w:rFonts w:hint="eastAsia" w:ascii="仿宋" w:hAnsi="仿宋" w:eastAsia="仿宋" w:cstheme="minorBidi"/>
          <w:b w:val="0"/>
          <w:bCs/>
          <w:spacing w:val="-6"/>
          <w:sz w:val="28"/>
          <w:szCs w:val="28"/>
        </w:rPr>
        <w:t>”对本单位人员进行密码重</w:t>
      </w:r>
      <w:r>
        <w:rPr>
          <w:rStyle w:val="6"/>
          <w:rFonts w:hint="eastAsia" w:ascii="仿宋" w:hAnsi="仿宋" w:eastAsia="仿宋"/>
          <w:b w:val="0"/>
          <w:bCs/>
          <w:spacing w:val="-6"/>
          <w:sz w:val="28"/>
          <w:szCs w:val="28"/>
        </w:rPr>
        <w:t>置</w:t>
      </w:r>
      <w:r>
        <w:rPr>
          <w:rStyle w:val="5"/>
          <w:rFonts w:hint="default" w:ascii="仿宋" w:hAnsi="仿宋" w:eastAsia="仿宋"/>
          <w:bCs/>
          <w:spacing w:val="-6"/>
          <w:sz w:val="28"/>
          <w:szCs w:val="28"/>
        </w:rPr>
        <w:t>（重置后密码为身份证后六位）。</w:t>
      </w:r>
    </w:p>
    <w:p w14:paraId="47E87C57">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jc w:val="left"/>
        <w:textAlignment w:val="baseline"/>
        <w:rPr>
          <w:rStyle w:val="5"/>
          <w:rFonts w:hint="default" w:ascii="仿宋" w:hAnsi="仿宋" w:eastAsia="仿宋"/>
          <w:bCs/>
          <w:sz w:val="28"/>
          <w:szCs w:val="28"/>
        </w:rPr>
      </w:pPr>
      <w:r>
        <w:drawing>
          <wp:anchor distT="0" distB="0" distL="0" distR="0" simplePos="0" relativeHeight="251667456" behindDoc="0" locked="0" layoutInCell="1" allowOverlap="1">
            <wp:simplePos x="0" y="0"/>
            <wp:positionH relativeFrom="column">
              <wp:posOffset>-336550</wp:posOffset>
            </wp:positionH>
            <wp:positionV relativeFrom="paragraph">
              <wp:posOffset>53340</wp:posOffset>
            </wp:positionV>
            <wp:extent cx="6282690" cy="1615440"/>
            <wp:effectExtent l="0" t="0" r="3810" b="3810"/>
            <wp:wrapNone/>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17"/>
                    <a:stretch>
                      <a:fillRect/>
                    </a:stretch>
                  </pic:blipFill>
                  <pic:spPr>
                    <a:xfrm>
                      <a:off x="0" y="0"/>
                      <a:ext cx="6282690" cy="1615440"/>
                    </a:xfrm>
                    <a:prstGeom prst="rect">
                      <a:avLst/>
                    </a:prstGeom>
                  </pic:spPr>
                </pic:pic>
              </a:graphicData>
            </a:graphic>
          </wp:anchor>
        </w:drawing>
      </w:r>
    </w:p>
    <w:p w14:paraId="507F9D0C">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jc w:val="left"/>
        <w:textAlignment w:val="baseline"/>
        <w:rPr>
          <w:rStyle w:val="5"/>
          <w:rFonts w:hint="default" w:ascii="仿宋" w:hAnsi="仿宋" w:eastAsia="仿宋"/>
          <w:bCs/>
          <w:sz w:val="28"/>
          <w:szCs w:val="28"/>
        </w:rPr>
      </w:pPr>
    </w:p>
    <w:p w14:paraId="1005F0A1">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jc w:val="left"/>
        <w:textAlignment w:val="baseline"/>
        <w:rPr>
          <w:rStyle w:val="5"/>
          <w:rFonts w:hint="default" w:ascii="仿宋" w:hAnsi="仿宋" w:eastAsia="仿宋"/>
          <w:bCs/>
          <w:sz w:val="28"/>
          <w:szCs w:val="28"/>
        </w:rPr>
      </w:pPr>
    </w:p>
    <w:p w14:paraId="7F208351">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jc w:val="left"/>
        <w:textAlignment w:val="baseline"/>
        <w:rPr>
          <w:rStyle w:val="5"/>
          <w:rFonts w:hint="default" w:ascii="仿宋" w:hAnsi="仿宋" w:eastAsia="仿宋"/>
          <w:bCs/>
          <w:sz w:val="28"/>
          <w:szCs w:val="28"/>
        </w:rPr>
      </w:pPr>
    </w:p>
    <w:p w14:paraId="73E280FB">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jc w:val="left"/>
        <w:textAlignment w:val="baseline"/>
        <w:rPr>
          <w:rStyle w:val="5"/>
          <w:rFonts w:hint="default" w:ascii="仿宋" w:hAnsi="仿宋" w:eastAsia="仿宋"/>
          <w:bCs/>
          <w:sz w:val="28"/>
          <w:szCs w:val="28"/>
        </w:rPr>
      </w:pPr>
    </w:p>
    <w:p w14:paraId="37875884">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jc w:val="left"/>
        <w:textAlignment w:val="baseline"/>
        <w:rPr>
          <w:rStyle w:val="5"/>
          <w:rFonts w:hint="default" w:ascii="仿宋" w:hAnsi="仿宋" w:eastAsia="仿宋"/>
          <w:bCs/>
          <w:sz w:val="28"/>
          <w:szCs w:val="28"/>
        </w:rPr>
      </w:pPr>
    </w:p>
    <w:p w14:paraId="2B96BBAC">
      <w:pPr>
        <w:pStyle w:val="4"/>
        <w:keepNext w:val="0"/>
        <w:keepLines w:val="0"/>
        <w:pageBreakBefore w:val="0"/>
        <w:widowControl/>
        <w:numPr>
          <w:ilvl w:val="0"/>
          <w:numId w:val="4"/>
        </w:numPr>
        <w:wordWrap/>
        <w:overflowPunct/>
        <w:topLinePunct w:val="0"/>
        <w:bidi w:val="0"/>
        <w:snapToGrid w:val="0"/>
        <w:spacing w:line="360" w:lineRule="auto"/>
        <w:rPr>
          <w:rStyle w:val="5"/>
          <w:rFonts w:hint="default" w:ascii="黑体" w:hAnsi="黑体" w:eastAsia="黑体"/>
          <w:bCs/>
          <w:sz w:val="28"/>
          <w:szCs w:val="28"/>
        </w:rPr>
      </w:pPr>
      <w:bookmarkStart w:id="4" w:name="_Toc74901141"/>
      <w:r>
        <w:rPr>
          <w:rStyle w:val="5"/>
          <w:rFonts w:hint="default" w:ascii="黑体" w:hAnsi="黑体" w:eastAsia="黑体"/>
          <w:bCs/>
          <w:sz w:val="28"/>
          <w:szCs w:val="28"/>
        </w:rPr>
        <w:t>岗前培训审核</w:t>
      </w:r>
      <w:bookmarkEnd w:id="4"/>
    </w:p>
    <w:p w14:paraId="7DC275B6">
      <w:pPr>
        <w:keepNext w:val="0"/>
        <w:keepLines w:val="0"/>
        <w:pageBreakBefore w:val="0"/>
        <w:widowControl/>
        <w:wordWrap/>
        <w:overflowPunct/>
        <w:topLinePunct w:val="0"/>
        <w:bidi w:val="0"/>
        <w:snapToGrid w:val="0"/>
        <w:spacing w:line="360" w:lineRule="auto"/>
        <w:ind w:firstLine="560" w:firstLineChars="200"/>
        <w:rPr>
          <w:rFonts w:hint="eastAsia" w:ascii="仿宋" w:hAnsi="仿宋" w:eastAsia="仿宋"/>
          <w:color w:val="000000"/>
          <w:sz w:val="28"/>
          <w:szCs w:val="28"/>
        </w:rPr>
      </w:pPr>
      <w:r>
        <w:rPr>
          <w:rFonts w:hint="eastAsia" w:ascii="仿宋" w:hAnsi="仿宋" w:eastAsia="仿宋"/>
          <w:color w:val="000000"/>
          <w:sz w:val="28"/>
          <w:szCs w:val="28"/>
        </w:rPr>
        <w:t>点击“岗前培训”—“培训审核”，进入审核界面。用户报名成功后，可在此页面</w:t>
      </w:r>
      <w:r>
        <w:rPr>
          <w:rStyle w:val="5"/>
          <w:rFonts w:hint="default" w:ascii="仿宋" w:hAnsi="仿宋" w:eastAsia="仿宋"/>
          <w:sz w:val="28"/>
          <w:szCs w:val="28"/>
        </w:rPr>
        <w:t>按培训名称、姓名、身份证号、手机号进行搜索。</w:t>
      </w:r>
      <w:r>
        <w:rPr>
          <w:rFonts w:hint="eastAsia" w:ascii="仿宋" w:hAnsi="仿宋" w:eastAsia="仿宋"/>
          <w:color w:val="000000"/>
          <w:sz w:val="28"/>
          <w:szCs w:val="28"/>
        </w:rPr>
        <w:t>可点击“导出”导出报名学员名单。</w:t>
      </w:r>
    </w:p>
    <w:p w14:paraId="353DA1DE">
      <w:pPr>
        <w:keepNext w:val="0"/>
        <w:keepLines w:val="0"/>
        <w:pageBreakBefore w:val="0"/>
        <w:widowControl/>
        <w:wordWrap/>
        <w:overflowPunct/>
        <w:topLinePunct w:val="0"/>
        <w:bidi w:val="0"/>
        <w:snapToGrid w:val="0"/>
        <w:spacing w:line="360" w:lineRule="auto"/>
        <w:ind w:firstLine="560" w:firstLineChars="200"/>
        <w:rPr>
          <w:rFonts w:hint="eastAsia" w:ascii="仿宋" w:hAnsi="仿宋" w:eastAsia="仿宋"/>
          <w:color w:val="000000"/>
          <w:sz w:val="28"/>
          <w:szCs w:val="28"/>
        </w:rPr>
      </w:pPr>
    </w:p>
    <w:p w14:paraId="5D5C1B6D">
      <w:pPr>
        <w:keepNext w:val="0"/>
        <w:keepLines w:val="0"/>
        <w:pageBreakBefore w:val="0"/>
        <w:widowControl/>
        <w:wordWrap/>
        <w:overflowPunct/>
        <w:topLinePunct w:val="0"/>
        <w:bidi w:val="0"/>
        <w:snapToGrid w:val="0"/>
        <w:spacing w:line="360" w:lineRule="auto"/>
        <w:ind w:firstLine="560" w:firstLineChars="200"/>
        <w:rPr>
          <w:rFonts w:hint="eastAsia" w:ascii="仿宋" w:hAnsi="仿宋" w:eastAsia="仿宋"/>
          <w:color w:val="000000"/>
          <w:sz w:val="28"/>
          <w:szCs w:val="28"/>
        </w:rPr>
      </w:pPr>
    </w:p>
    <w:p w14:paraId="74C9E64D">
      <w:pPr>
        <w:keepNext w:val="0"/>
        <w:keepLines w:val="0"/>
        <w:pageBreakBefore w:val="0"/>
        <w:widowControl/>
        <w:wordWrap/>
        <w:overflowPunct/>
        <w:topLinePunct w:val="0"/>
        <w:bidi w:val="0"/>
        <w:snapToGrid w:val="0"/>
        <w:spacing w:line="360" w:lineRule="auto"/>
        <w:ind w:firstLine="420" w:firstLineChars="200"/>
        <w:rPr>
          <w:rFonts w:hint="eastAsia" w:ascii="仿宋" w:hAnsi="仿宋" w:eastAsia="仿宋"/>
          <w:color w:val="000000"/>
          <w:sz w:val="28"/>
          <w:szCs w:val="28"/>
        </w:rPr>
      </w:pPr>
      <w:r>
        <w:drawing>
          <wp:anchor distT="0" distB="0" distL="0" distR="0" simplePos="0" relativeHeight="251663360" behindDoc="0" locked="0" layoutInCell="1" allowOverlap="1">
            <wp:simplePos x="0" y="0"/>
            <wp:positionH relativeFrom="column">
              <wp:posOffset>-508000</wp:posOffset>
            </wp:positionH>
            <wp:positionV relativeFrom="paragraph">
              <wp:posOffset>147955</wp:posOffset>
            </wp:positionV>
            <wp:extent cx="6479540" cy="1449705"/>
            <wp:effectExtent l="0" t="0" r="16510" b="17145"/>
            <wp:wrapNone/>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pic:cNvPicPr>
                      <a:picLocks noChangeAspect="1"/>
                    </pic:cNvPicPr>
                  </pic:nvPicPr>
                  <pic:blipFill>
                    <a:blip r:embed="rId18"/>
                    <a:stretch>
                      <a:fillRect/>
                    </a:stretch>
                  </pic:blipFill>
                  <pic:spPr>
                    <a:xfrm>
                      <a:off x="0" y="0"/>
                      <a:ext cx="6479540" cy="1449705"/>
                    </a:xfrm>
                    <a:prstGeom prst="rect">
                      <a:avLst/>
                    </a:prstGeom>
                  </pic:spPr>
                </pic:pic>
              </a:graphicData>
            </a:graphic>
          </wp:anchor>
        </w:drawing>
      </w:r>
    </w:p>
    <w:p w14:paraId="605AEC94">
      <w:pPr>
        <w:keepNext w:val="0"/>
        <w:keepLines w:val="0"/>
        <w:pageBreakBefore w:val="0"/>
        <w:widowControl/>
        <w:wordWrap/>
        <w:overflowPunct/>
        <w:topLinePunct w:val="0"/>
        <w:bidi w:val="0"/>
        <w:snapToGrid w:val="0"/>
        <w:spacing w:line="360" w:lineRule="auto"/>
        <w:ind w:firstLine="560" w:firstLineChars="200"/>
        <w:rPr>
          <w:rFonts w:hint="eastAsia" w:ascii="仿宋" w:hAnsi="仿宋" w:eastAsia="仿宋"/>
          <w:color w:val="000000"/>
          <w:sz w:val="28"/>
          <w:szCs w:val="28"/>
        </w:rPr>
      </w:pPr>
    </w:p>
    <w:p w14:paraId="699BABD1">
      <w:pPr>
        <w:keepNext w:val="0"/>
        <w:keepLines w:val="0"/>
        <w:pageBreakBefore w:val="0"/>
        <w:widowControl/>
        <w:wordWrap/>
        <w:overflowPunct/>
        <w:topLinePunct w:val="0"/>
        <w:bidi w:val="0"/>
        <w:snapToGrid w:val="0"/>
        <w:spacing w:line="360" w:lineRule="auto"/>
        <w:ind w:firstLine="560" w:firstLineChars="200"/>
        <w:rPr>
          <w:rFonts w:hint="eastAsia" w:ascii="仿宋" w:hAnsi="仿宋" w:eastAsia="仿宋"/>
          <w:color w:val="000000"/>
          <w:sz w:val="28"/>
          <w:szCs w:val="28"/>
        </w:rPr>
      </w:pPr>
    </w:p>
    <w:p w14:paraId="76A3D737">
      <w:pPr>
        <w:keepNext w:val="0"/>
        <w:keepLines w:val="0"/>
        <w:pageBreakBefore w:val="0"/>
        <w:widowControl/>
        <w:wordWrap/>
        <w:overflowPunct/>
        <w:topLinePunct w:val="0"/>
        <w:bidi w:val="0"/>
        <w:snapToGrid w:val="0"/>
        <w:spacing w:line="360" w:lineRule="auto"/>
        <w:ind w:firstLine="560" w:firstLineChars="200"/>
        <w:rPr>
          <w:rFonts w:hint="eastAsia" w:ascii="仿宋" w:hAnsi="仿宋" w:eastAsia="仿宋"/>
          <w:color w:val="000000"/>
          <w:sz w:val="28"/>
          <w:szCs w:val="28"/>
        </w:rPr>
      </w:pPr>
    </w:p>
    <w:p w14:paraId="0034481E">
      <w:pPr>
        <w:keepNext w:val="0"/>
        <w:keepLines w:val="0"/>
        <w:pageBreakBefore w:val="0"/>
        <w:widowControl/>
        <w:wordWrap/>
        <w:overflowPunct/>
        <w:topLinePunct w:val="0"/>
        <w:bidi w:val="0"/>
        <w:snapToGrid w:val="0"/>
        <w:spacing w:line="360" w:lineRule="auto"/>
        <w:rPr>
          <w:rFonts w:hint="eastAsia" w:ascii="仿宋" w:hAnsi="仿宋" w:eastAsia="仿宋"/>
          <w:color w:val="000000"/>
          <w:sz w:val="28"/>
          <w:szCs w:val="28"/>
        </w:rPr>
      </w:pPr>
    </w:p>
    <w:p w14:paraId="2AAFDD9E">
      <w:pPr>
        <w:keepNext w:val="0"/>
        <w:keepLines w:val="0"/>
        <w:pageBreakBefore w:val="0"/>
        <w:widowControl/>
        <w:wordWrap/>
        <w:overflowPunct/>
        <w:topLinePunct w:val="0"/>
        <w:bidi w:val="0"/>
        <w:snapToGrid w:val="0"/>
        <w:spacing w:line="360" w:lineRule="auto"/>
        <w:ind w:firstLine="560" w:firstLineChars="200"/>
        <w:rPr>
          <w:rFonts w:hint="eastAsia" w:ascii="仿宋" w:hAnsi="仿宋" w:eastAsia="仿宋"/>
          <w:color w:val="000000"/>
          <w:sz w:val="28"/>
          <w:szCs w:val="28"/>
        </w:rPr>
      </w:pPr>
      <w:r>
        <w:rPr>
          <w:rFonts w:hint="eastAsia" w:ascii="仿宋" w:hAnsi="仿宋" w:eastAsia="仿宋"/>
          <w:color w:val="000000"/>
          <w:sz w:val="28"/>
          <w:szCs w:val="28"/>
        </w:rPr>
        <w:t>点击“岗前培训”—“培训审核”—“信息审核”，对学员报名信息进行审核。点击“通过”或“不通过”，如果点击“不通过”，需填写不通过原因，学员可以查看其不通过原因。</w:t>
      </w:r>
    </w:p>
    <w:p w14:paraId="0F11812C">
      <w:pPr>
        <w:keepNext w:val="0"/>
        <w:keepLines w:val="0"/>
        <w:pageBreakBefore w:val="0"/>
        <w:widowControl/>
        <w:wordWrap/>
        <w:overflowPunct/>
        <w:topLinePunct w:val="0"/>
        <w:bidi w:val="0"/>
        <w:snapToGrid w:val="0"/>
        <w:spacing w:line="360" w:lineRule="auto"/>
        <w:ind w:firstLine="420" w:firstLineChars="200"/>
        <w:rPr>
          <w:rFonts w:hint="eastAsia" w:ascii="仿宋" w:hAnsi="仿宋" w:eastAsia="仿宋"/>
          <w:color w:val="000000"/>
          <w:sz w:val="28"/>
          <w:szCs w:val="28"/>
        </w:rPr>
      </w:pPr>
      <w:r>
        <w:drawing>
          <wp:anchor distT="0" distB="0" distL="0" distR="0" simplePos="0" relativeHeight="251661312" behindDoc="0" locked="0" layoutInCell="1" allowOverlap="1">
            <wp:simplePos x="0" y="0"/>
            <wp:positionH relativeFrom="column">
              <wp:posOffset>-393700</wp:posOffset>
            </wp:positionH>
            <wp:positionV relativeFrom="paragraph">
              <wp:posOffset>186055</wp:posOffset>
            </wp:positionV>
            <wp:extent cx="6312535" cy="1353185"/>
            <wp:effectExtent l="0" t="0" r="12065" b="18415"/>
            <wp:wrapNone/>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pic:cNvPicPr>
                      <a:picLocks noChangeAspect="1"/>
                    </pic:cNvPicPr>
                  </pic:nvPicPr>
                  <pic:blipFill>
                    <a:blip r:embed="rId19"/>
                    <a:stretch>
                      <a:fillRect/>
                    </a:stretch>
                  </pic:blipFill>
                  <pic:spPr>
                    <a:xfrm>
                      <a:off x="0" y="0"/>
                      <a:ext cx="6312535" cy="1353185"/>
                    </a:xfrm>
                    <a:prstGeom prst="rect">
                      <a:avLst/>
                    </a:prstGeom>
                  </pic:spPr>
                </pic:pic>
              </a:graphicData>
            </a:graphic>
          </wp:anchor>
        </w:drawing>
      </w:r>
    </w:p>
    <w:p w14:paraId="58815AFF">
      <w:pPr>
        <w:keepNext w:val="0"/>
        <w:keepLines w:val="0"/>
        <w:pageBreakBefore w:val="0"/>
        <w:widowControl/>
        <w:wordWrap/>
        <w:overflowPunct/>
        <w:topLinePunct w:val="0"/>
        <w:bidi w:val="0"/>
        <w:snapToGrid w:val="0"/>
        <w:spacing w:line="360" w:lineRule="auto"/>
        <w:ind w:firstLine="560" w:firstLineChars="200"/>
        <w:rPr>
          <w:rFonts w:hint="eastAsia" w:ascii="仿宋" w:hAnsi="仿宋" w:eastAsia="仿宋"/>
          <w:color w:val="000000"/>
          <w:sz w:val="28"/>
          <w:szCs w:val="28"/>
        </w:rPr>
      </w:pPr>
    </w:p>
    <w:p w14:paraId="35BFB10B">
      <w:pPr>
        <w:keepNext w:val="0"/>
        <w:keepLines w:val="0"/>
        <w:pageBreakBefore w:val="0"/>
        <w:widowControl/>
        <w:wordWrap/>
        <w:overflowPunct/>
        <w:topLinePunct w:val="0"/>
        <w:bidi w:val="0"/>
        <w:snapToGrid w:val="0"/>
        <w:spacing w:line="360" w:lineRule="auto"/>
        <w:ind w:firstLine="560" w:firstLineChars="200"/>
        <w:rPr>
          <w:rFonts w:hint="eastAsia" w:ascii="仿宋" w:hAnsi="仿宋" w:eastAsia="仿宋"/>
          <w:color w:val="000000"/>
          <w:sz w:val="28"/>
          <w:szCs w:val="28"/>
        </w:rPr>
      </w:pPr>
    </w:p>
    <w:p w14:paraId="196C657A">
      <w:pPr>
        <w:keepNext w:val="0"/>
        <w:keepLines w:val="0"/>
        <w:pageBreakBefore w:val="0"/>
        <w:widowControl/>
        <w:wordWrap/>
        <w:overflowPunct/>
        <w:topLinePunct w:val="0"/>
        <w:bidi w:val="0"/>
        <w:snapToGrid w:val="0"/>
        <w:spacing w:line="360" w:lineRule="auto"/>
        <w:ind w:firstLine="560" w:firstLineChars="200"/>
        <w:rPr>
          <w:rFonts w:hint="eastAsia" w:ascii="仿宋" w:hAnsi="仿宋" w:eastAsia="仿宋"/>
          <w:color w:val="000000"/>
          <w:sz w:val="28"/>
          <w:szCs w:val="28"/>
        </w:rPr>
      </w:pPr>
    </w:p>
    <w:p w14:paraId="2752F4E6">
      <w:pPr>
        <w:keepNext w:val="0"/>
        <w:keepLines w:val="0"/>
        <w:pageBreakBefore w:val="0"/>
        <w:widowControl/>
        <w:wordWrap/>
        <w:overflowPunct/>
        <w:topLinePunct w:val="0"/>
        <w:bidi w:val="0"/>
        <w:snapToGrid w:val="0"/>
        <w:spacing w:line="360" w:lineRule="auto"/>
        <w:ind w:firstLine="560" w:firstLineChars="200"/>
        <w:rPr>
          <w:rFonts w:hint="eastAsia" w:ascii="仿宋" w:hAnsi="仿宋" w:eastAsia="仿宋"/>
          <w:color w:val="000000"/>
          <w:sz w:val="28"/>
          <w:szCs w:val="28"/>
        </w:rPr>
      </w:pPr>
    </w:p>
    <w:p w14:paraId="4BAAD609">
      <w:pPr>
        <w:keepNext w:val="0"/>
        <w:keepLines w:val="0"/>
        <w:pageBreakBefore w:val="0"/>
        <w:widowControl/>
        <w:wordWrap/>
        <w:overflowPunct/>
        <w:topLinePunct w:val="0"/>
        <w:bidi w:val="0"/>
        <w:snapToGrid w:val="0"/>
        <w:spacing w:line="360" w:lineRule="auto"/>
        <w:ind w:firstLine="562" w:firstLineChars="200"/>
        <w:rPr>
          <w:rFonts w:ascii="仿宋" w:hAnsi="仿宋" w:eastAsia="仿宋"/>
          <w:b/>
          <w:color w:val="000000"/>
          <w:sz w:val="28"/>
          <w:szCs w:val="28"/>
        </w:rPr>
      </w:pPr>
      <w:r>
        <w:rPr>
          <w:rFonts w:hint="eastAsia" w:ascii="仿宋" w:hAnsi="仿宋" w:eastAsia="仿宋"/>
          <w:b/>
          <w:color w:val="000000"/>
          <w:sz w:val="28"/>
          <w:szCs w:val="28"/>
        </w:rPr>
        <w:t>注意：一旦审核通过，不允许再次修改审核状态，若要修改，需联系高师管理员。</w:t>
      </w:r>
      <w:bookmarkEnd w:id="1"/>
      <w:bookmarkStart w:id="5" w:name="_Toc74901142"/>
    </w:p>
    <w:p w14:paraId="01E1AE84">
      <w:pPr>
        <w:pStyle w:val="4"/>
        <w:keepNext w:val="0"/>
        <w:keepLines w:val="0"/>
        <w:pageBreakBefore w:val="0"/>
        <w:widowControl/>
        <w:numPr>
          <w:ilvl w:val="0"/>
          <w:numId w:val="4"/>
        </w:numPr>
        <w:wordWrap/>
        <w:overflowPunct/>
        <w:topLinePunct w:val="0"/>
        <w:bidi w:val="0"/>
        <w:snapToGrid w:val="0"/>
        <w:spacing w:line="360" w:lineRule="auto"/>
        <w:rPr>
          <w:rFonts w:ascii="黑体" w:hAnsi="黑体" w:eastAsia="黑体"/>
          <w:bCs/>
          <w:color w:val="000000"/>
          <w:sz w:val="28"/>
          <w:szCs w:val="28"/>
        </w:rPr>
      </w:pPr>
      <w:r>
        <w:rPr>
          <w:rStyle w:val="5"/>
          <w:rFonts w:hint="default" w:ascii="黑体" w:hAnsi="黑体" w:eastAsia="黑体"/>
          <w:bCs/>
          <w:sz w:val="28"/>
          <w:szCs w:val="28"/>
        </w:rPr>
        <w:t>参训名单确认</w:t>
      </w:r>
      <w:bookmarkEnd w:id="5"/>
    </w:p>
    <w:p w14:paraId="017F48E1">
      <w:pPr>
        <w:keepNext w:val="0"/>
        <w:keepLines w:val="0"/>
        <w:pageBreakBefore w:val="0"/>
        <w:widowControl/>
        <w:wordWrap/>
        <w:overflowPunct/>
        <w:topLinePunct w:val="0"/>
        <w:bidi w:val="0"/>
        <w:snapToGrid w:val="0"/>
        <w:spacing w:line="360" w:lineRule="auto"/>
        <w:ind w:firstLine="560" w:firstLineChars="200"/>
        <w:rPr>
          <w:rFonts w:ascii="仿宋" w:hAnsi="仿宋" w:eastAsia="仿宋"/>
          <w:bCs/>
          <w:sz w:val="28"/>
          <w:szCs w:val="28"/>
        </w:rPr>
      </w:pPr>
      <w:r>
        <w:rPr>
          <w:rFonts w:hint="eastAsia" w:ascii="仿宋" w:hAnsi="仿宋" w:eastAsia="仿宋"/>
          <w:color w:val="000000"/>
          <w:sz w:val="28"/>
          <w:szCs w:val="28"/>
        </w:rPr>
        <w:t>本校岗前培训报名全部结束后，进行参训名单确认。第一步打印培训名单。点击“岗前培训”—“名单确认”—“提交”，点击“获取”打印系统生成的培训名单。</w:t>
      </w:r>
      <w:r>
        <w:rPr>
          <w:rFonts w:ascii="仿宋" w:hAnsi="仿宋" w:eastAsia="仿宋"/>
          <w:bCs/>
          <w:sz w:val="28"/>
          <w:szCs w:val="28"/>
        </w:rPr>
        <w:t xml:space="preserve"> </w:t>
      </w:r>
    </w:p>
    <w:p w14:paraId="33A8EB13">
      <w:pPr>
        <w:keepNext w:val="0"/>
        <w:keepLines w:val="0"/>
        <w:pageBreakBefore w:val="0"/>
        <w:widowControl/>
        <w:wordWrap/>
        <w:overflowPunct/>
        <w:topLinePunct w:val="0"/>
        <w:bidi w:val="0"/>
        <w:snapToGrid w:val="0"/>
        <w:spacing w:line="360" w:lineRule="auto"/>
        <w:ind w:firstLine="420" w:firstLineChars="200"/>
        <w:rPr>
          <w:rFonts w:ascii="仿宋" w:hAnsi="仿宋" w:eastAsia="仿宋"/>
          <w:bCs/>
          <w:sz w:val="28"/>
          <w:szCs w:val="28"/>
        </w:rPr>
      </w:pPr>
      <w:r>
        <w:drawing>
          <wp:anchor distT="0" distB="0" distL="0" distR="0" simplePos="0" relativeHeight="251662336" behindDoc="0" locked="0" layoutInCell="1" allowOverlap="1">
            <wp:simplePos x="0" y="0"/>
            <wp:positionH relativeFrom="column">
              <wp:posOffset>-450850</wp:posOffset>
            </wp:positionH>
            <wp:positionV relativeFrom="paragraph">
              <wp:posOffset>129540</wp:posOffset>
            </wp:positionV>
            <wp:extent cx="6307455" cy="1231265"/>
            <wp:effectExtent l="0" t="0" r="17145" b="6985"/>
            <wp:wrapNone/>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pic:cNvPicPr>
                      <a:picLocks noChangeAspect="1"/>
                    </pic:cNvPicPr>
                  </pic:nvPicPr>
                  <pic:blipFill>
                    <a:blip r:embed="rId20"/>
                    <a:stretch>
                      <a:fillRect/>
                    </a:stretch>
                  </pic:blipFill>
                  <pic:spPr>
                    <a:xfrm>
                      <a:off x="0" y="0"/>
                      <a:ext cx="6307455" cy="1231265"/>
                    </a:xfrm>
                    <a:prstGeom prst="rect">
                      <a:avLst/>
                    </a:prstGeom>
                  </pic:spPr>
                </pic:pic>
              </a:graphicData>
            </a:graphic>
          </wp:anchor>
        </w:drawing>
      </w:r>
    </w:p>
    <w:p w14:paraId="7BF44853">
      <w:pPr>
        <w:keepNext w:val="0"/>
        <w:keepLines w:val="0"/>
        <w:pageBreakBefore w:val="0"/>
        <w:widowControl/>
        <w:wordWrap/>
        <w:overflowPunct/>
        <w:topLinePunct w:val="0"/>
        <w:bidi w:val="0"/>
        <w:snapToGrid w:val="0"/>
        <w:spacing w:line="360" w:lineRule="auto"/>
        <w:ind w:firstLine="560" w:firstLineChars="200"/>
        <w:rPr>
          <w:rFonts w:ascii="仿宋" w:hAnsi="仿宋" w:eastAsia="仿宋"/>
          <w:bCs/>
          <w:sz w:val="28"/>
          <w:szCs w:val="28"/>
        </w:rPr>
      </w:pPr>
    </w:p>
    <w:p w14:paraId="0CC8C346">
      <w:pPr>
        <w:keepNext w:val="0"/>
        <w:keepLines w:val="0"/>
        <w:pageBreakBefore w:val="0"/>
        <w:widowControl/>
        <w:wordWrap/>
        <w:overflowPunct/>
        <w:topLinePunct w:val="0"/>
        <w:bidi w:val="0"/>
        <w:snapToGrid w:val="0"/>
        <w:spacing w:line="360" w:lineRule="auto"/>
        <w:ind w:firstLine="560" w:firstLineChars="200"/>
        <w:rPr>
          <w:rFonts w:ascii="仿宋" w:hAnsi="仿宋" w:eastAsia="仿宋"/>
          <w:bCs/>
          <w:sz w:val="28"/>
          <w:szCs w:val="28"/>
        </w:rPr>
      </w:pPr>
    </w:p>
    <w:p w14:paraId="33F809F0">
      <w:pPr>
        <w:keepNext w:val="0"/>
        <w:keepLines w:val="0"/>
        <w:pageBreakBefore w:val="0"/>
        <w:widowControl/>
        <w:wordWrap/>
        <w:overflowPunct/>
        <w:topLinePunct w:val="0"/>
        <w:bidi w:val="0"/>
        <w:snapToGrid w:val="0"/>
        <w:spacing w:line="360" w:lineRule="auto"/>
        <w:jc w:val="center"/>
        <w:rPr>
          <w:rFonts w:ascii="仿宋" w:hAnsi="仿宋" w:eastAsia="仿宋"/>
          <w:bCs/>
          <w:sz w:val="28"/>
          <w:szCs w:val="28"/>
        </w:rPr>
      </w:pPr>
    </w:p>
    <w:p w14:paraId="1F2DE4A5">
      <w:pPr>
        <w:keepNext w:val="0"/>
        <w:keepLines w:val="0"/>
        <w:pageBreakBefore w:val="0"/>
        <w:widowControl/>
        <w:wordWrap/>
        <w:overflowPunct/>
        <w:topLinePunct w:val="0"/>
        <w:bidi w:val="0"/>
        <w:snapToGrid w:val="0"/>
        <w:spacing w:line="360" w:lineRule="auto"/>
        <w:ind w:firstLine="560" w:firstLineChars="200"/>
        <w:jc w:val="left"/>
        <w:rPr>
          <w:rFonts w:hint="eastAsia" w:ascii="仿宋" w:hAnsi="仿宋" w:eastAsia="仿宋"/>
          <w:color w:val="000000"/>
          <w:sz w:val="28"/>
          <w:szCs w:val="28"/>
        </w:rPr>
      </w:pPr>
    </w:p>
    <w:p w14:paraId="6985B599">
      <w:pPr>
        <w:keepNext w:val="0"/>
        <w:keepLines w:val="0"/>
        <w:pageBreakBefore w:val="0"/>
        <w:widowControl/>
        <w:wordWrap/>
        <w:overflowPunct/>
        <w:topLinePunct w:val="0"/>
        <w:bidi w:val="0"/>
        <w:snapToGrid w:val="0"/>
        <w:spacing w:line="360" w:lineRule="auto"/>
        <w:ind w:firstLine="560" w:firstLineChars="200"/>
        <w:jc w:val="left"/>
        <w:rPr>
          <w:rFonts w:hint="eastAsia" w:ascii="仿宋" w:hAnsi="仿宋" w:eastAsia="仿宋"/>
          <w:color w:val="000000"/>
          <w:sz w:val="28"/>
          <w:szCs w:val="28"/>
        </w:rPr>
      </w:pPr>
    </w:p>
    <w:p w14:paraId="787F85C9">
      <w:pPr>
        <w:keepNext w:val="0"/>
        <w:keepLines w:val="0"/>
        <w:pageBreakBefore w:val="0"/>
        <w:widowControl/>
        <w:wordWrap/>
        <w:overflowPunct/>
        <w:topLinePunct w:val="0"/>
        <w:bidi w:val="0"/>
        <w:snapToGrid w:val="0"/>
        <w:spacing w:line="360" w:lineRule="auto"/>
        <w:ind w:firstLine="420" w:firstLineChars="200"/>
        <w:jc w:val="left"/>
        <w:rPr>
          <w:rFonts w:hint="eastAsia" w:ascii="仿宋" w:hAnsi="仿宋" w:eastAsia="仿宋"/>
          <w:color w:val="000000"/>
          <w:sz w:val="28"/>
          <w:szCs w:val="28"/>
        </w:rPr>
      </w:pPr>
      <w:r>
        <w:drawing>
          <wp:anchor distT="0" distB="0" distL="0" distR="0" simplePos="0" relativeHeight="251669504" behindDoc="0" locked="0" layoutInCell="1" allowOverlap="1">
            <wp:simplePos x="0" y="0"/>
            <wp:positionH relativeFrom="column">
              <wp:posOffset>46355</wp:posOffset>
            </wp:positionH>
            <wp:positionV relativeFrom="paragraph">
              <wp:posOffset>42545</wp:posOffset>
            </wp:positionV>
            <wp:extent cx="5179695" cy="1372870"/>
            <wp:effectExtent l="0" t="0" r="1905" b="17780"/>
            <wp:wrapNone/>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pic:cNvPicPr>
                      <a:picLocks noChangeAspect="1"/>
                    </pic:cNvPicPr>
                  </pic:nvPicPr>
                  <pic:blipFill>
                    <a:blip r:embed="rId21"/>
                    <a:stretch>
                      <a:fillRect/>
                    </a:stretch>
                  </pic:blipFill>
                  <pic:spPr>
                    <a:xfrm>
                      <a:off x="0" y="0"/>
                      <a:ext cx="5179695" cy="1372870"/>
                    </a:xfrm>
                    <a:prstGeom prst="rect">
                      <a:avLst/>
                    </a:prstGeom>
                  </pic:spPr>
                </pic:pic>
              </a:graphicData>
            </a:graphic>
          </wp:anchor>
        </w:drawing>
      </w:r>
    </w:p>
    <w:p w14:paraId="0E6D67DC">
      <w:pPr>
        <w:keepNext w:val="0"/>
        <w:keepLines w:val="0"/>
        <w:pageBreakBefore w:val="0"/>
        <w:widowControl/>
        <w:wordWrap/>
        <w:overflowPunct/>
        <w:topLinePunct w:val="0"/>
        <w:bidi w:val="0"/>
        <w:snapToGrid w:val="0"/>
        <w:spacing w:line="360" w:lineRule="auto"/>
        <w:ind w:firstLine="560" w:firstLineChars="200"/>
        <w:jc w:val="left"/>
        <w:rPr>
          <w:rFonts w:hint="eastAsia" w:ascii="仿宋" w:hAnsi="仿宋" w:eastAsia="仿宋"/>
          <w:color w:val="000000"/>
          <w:sz w:val="28"/>
          <w:szCs w:val="28"/>
        </w:rPr>
      </w:pPr>
    </w:p>
    <w:p w14:paraId="5EAEFE0A">
      <w:pPr>
        <w:keepNext w:val="0"/>
        <w:keepLines w:val="0"/>
        <w:pageBreakBefore w:val="0"/>
        <w:widowControl/>
        <w:wordWrap/>
        <w:overflowPunct/>
        <w:topLinePunct w:val="0"/>
        <w:bidi w:val="0"/>
        <w:snapToGrid w:val="0"/>
        <w:spacing w:line="360" w:lineRule="auto"/>
        <w:ind w:firstLine="560" w:firstLineChars="200"/>
        <w:jc w:val="left"/>
        <w:rPr>
          <w:rFonts w:hint="eastAsia" w:ascii="仿宋" w:hAnsi="仿宋" w:eastAsia="仿宋"/>
          <w:color w:val="000000"/>
          <w:sz w:val="28"/>
          <w:szCs w:val="28"/>
        </w:rPr>
      </w:pPr>
    </w:p>
    <w:p w14:paraId="2A6ECE6C">
      <w:pPr>
        <w:keepNext w:val="0"/>
        <w:keepLines w:val="0"/>
        <w:pageBreakBefore w:val="0"/>
        <w:widowControl/>
        <w:wordWrap/>
        <w:overflowPunct/>
        <w:topLinePunct w:val="0"/>
        <w:bidi w:val="0"/>
        <w:snapToGrid w:val="0"/>
        <w:spacing w:line="360" w:lineRule="auto"/>
        <w:ind w:firstLine="560" w:firstLineChars="200"/>
        <w:jc w:val="left"/>
        <w:rPr>
          <w:rFonts w:hint="eastAsia" w:ascii="仿宋" w:hAnsi="仿宋" w:eastAsia="仿宋"/>
          <w:color w:val="000000"/>
          <w:sz w:val="28"/>
          <w:szCs w:val="28"/>
        </w:rPr>
      </w:pPr>
    </w:p>
    <w:p w14:paraId="0211B1DA">
      <w:pPr>
        <w:keepNext w:val="0"/>
        <w:keepLines w:val="0"/>
        <w:pageBreakBefore w:val="0"/>
        <w:widowControl/>
        <w:wordWrap/>
        <w:overflowPunct/>
        <w:topLinePunct w:val="0"/>
        <w:bidi w:val="0"/>
        <w:snapToGrid w:val="0"/>
        <w:spacing w:line="360" w:lineRule="auto"/>
        <w:ind w:firstLine="420" w:firstLineChars="200"/>
        <w:jc w:val="left"/>
        <w:rPr>
          <w:rFonts w:hint="eastAsia" w:ascii="仿宋" w:hAnsi="仿宋" w:eastAsia="仿宋"/>
          <w:color w:val="000000"/>
          <w:sz w:val="28"/>
          <w:szCs w:val="28"/>
        </w:rPr>
      </w:pPr>
      <w:r>
        <w:drawing>
          <wp:anchor distT="0" distB="0" distL="0" distR="0" simplePos="0" relativeHeight="251668480" behindDoc="0" locked="0" layoutInCell="1" allowOverlap="1">
            <wp:simplePos x="0" y="0"/>
            <wp:positionH relativeFrom="column">
              <wp:posOffset>-381000</wp:posOffset>
            </wp:positionH>
            <wp:positionV relativeFrom="paragraph">
              <wp:posOffset>342265</wp:posOffset>
            </wp:positionV>
            <wp:extent cx="6479540" cy="1169670"/>
            <wp:effectExtent l="0" t="0" r="16510" b="11430"/>
            <wp:wrapNone/>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r:embed="rId22"/>
                    <a:stretch>
                      <a:fillRect/>
                    </a:stretch>
                  </pic:blipFill>
                  <pic:spPr>
                    <a:xfrm>
                      <a:off x="0" y="0"/>
                      <a:ext cx="6479540" cy="1169670"/>
                    </a:xfrm>
                    <a:prstGeom prst="rect">
                      <a:avLst/>
                    </a:prstGeom>
                  </pic:spPr>
                </pic:pic>
              </a:graphicData>
            </a:graphic>
          </wp:anchor>
        </w:drawing>
      </w:r>
    </w:p>
    <w:p w14:paraId="785E7170">
      <w:pPr>
        <w:keepNext w:val="0"/>
        <w:keepLines w:val="0"/>
        <w:pageBreakBefore w:val="0"/>
        <w:widowControl/>
        <w:wordWrap/>
        <w:overflowPunct/>
        <w:topLinePunct w:val="0"/>
        <w:bidi w:val="0"/>
        <w:snapToGrid w:val="0"/>
        <w:spacing w:line="360" w:lineRule="auto"/>
        <w:ind w:firstLine="560" w:firstLineChars="200"/>
        <w:jc w:val="left"/>
        <w:rPr>
          <w:rFonts w:hint="eastAsia" w:ascii="仿宋" w:hAnsi="仿宋" w:eastAsia="仿宋"/>
          <w:color w:val="000000"/>
          <w:sz w:val="28"/>
          <w:szCs w:val="28"/>
        </w:rPr>
      </w:pPr>
    </w:p>
    <w:p w14:paraId="703E1BF6">
      <w:pPr>
        <w:keepNext w:val="0"/>
        <w:keepLines w:val="0"/>
        <w:pageBreakBefore w:val="0"/>
        <w:widowControl/>
        <w:wordWrap/>
        <w:overflowPunct/>
        <w:topLinePunct w:val="0"/>
        <w:bidi w:val="0"/>
        <w:snapToGrid w:val="0"/>
        <w:spacing w:line="360" w:lineRule="auto"/>
        <w:ind w:firstLine="560" w:firstLineChars="200"/>
        <w:jc w:val="left"/>
        <w:rPr>
          <w:rFonts w:hint="eastAsia" w:ascii="仿宋" w:hAnsi="仿宋" w:eastAsia="仿宋"/>
          <w:color w:val="000000"/>
          <w:sz w:val="28"/>
          <w:szCs w:val="28"/>
        </w:rPr>
      </w:pPr>
    </w:p>
    <w:p w14:paraId="3EA5DAA0">
      <w:pPr>
        <w:keepNext w:val="0"/>
        <w:keepLines w:val="0"/>
        <w:pageBreakBefore w:val="0"/>
        <w:widowControl/>
        <w:wordWrap/>
        <w:overflowPunct/>
        <w:topLinePunct w:val="0"/>
        <w:bidi w:val="0"/>
        <w:snapToGrid w:val="0"/>
        <w:spacing w:line="360" w:lineRule="auto"/>
        <w:ind w:firstLine="560" w:firstLineChars="200"/>
        <w:jc w:val="left"/>
        <w:rPr>
          <w:rFonts w:hint="eastAsia" w:ascii="仿宋" w:hAnsi="仿宋" w:eastAsia="仿宋"/>
          <w:color w:val="000000"/>
          <w:sz w:val="28"/>
          <w:szCs w:val="28"/>
        </w:rPr>
      </w:pPr>
    </w:p>
    <w:p w14:paraId="7B3C4496">
      <w:pPr>
        <w:keepNext w:val="0"/>
        <w:keepLines w:val="0"/>
        <w:pageBreakBefore w:val="0"/>
        <w:widowControl/>
        <w:wordWrap/>
        <w:overflowPunct/>
        <w:topLinePunct w:val="0"/>
        <w:bidi w:val="0"/>
        <w:snapToGrid w:val="0"/>
        <w:spacing w:line="360" w:lineRule="auto"/>
        <w:jc w:val="left"/>
        <w:rPr>
          <w:rFonts w:hint="eastAsia" w:ascii="仿宋" w:hAnsi="仿宋" w:eastAsia="仿宋"/>
          <w:color w:val="000000"/>
          <w:sz w:val="28"/>
          <w:szCs w:val="28"/>
        </w:rPr>
      </w:pPr>
    </w:p>
    <w:p w14:paraId="1181370A">
      <w:pPr>
        <w:keepNext w:val="0"/>
        <w:keepLines w:val="0"/>
        <w:pageBreakBefore w:val="0"/>
        <w:widowControl/>
        <w:wordWrap/>
        <w:overflowPunct/>
        <w:topLinePunct w:val="0"/>
        <w:bidi w:val="0"/>
        <w:snapToGrid w:val="0"/>
        <w:spacing w:line="360" w:lineRule="auto"/>
        <w:ind w:firstLine="560" w:firstLineChars="200"/>
        <w:jc w:val="left"/>
        <w:rPr>
          <w:rFonts w:hint="eastAsia" w:ascii="仿宋" w:hAnsi="仿宋" w:eastAsia="仿宋"/>
          <w:color w:val="000000"/>
          <w:sz w:val="28"/>
          <w:szCs w:val="28"/>
        </w:rPr>
      </w:pPr>
      <w:r>
        <w:rPr>
          <w:rFonts w:hint="eastAsia" w:ascii="仿宋" w:hAnsi="仿宋" w:eastAsia="仿宋"/>
          <w:color w:val="000000"/>
          <w:sz w:val="28"/>
          <w:szCs w:val="28"/>
        </w:rPr>
        <w:t>第二步培训名单扫描件。上传打印完成后需盖章扫描，扫描后的文件格式为PDF，所有页面需合成一个PDF。</w:t>
      </w:r>
    </w:p>
    <w:p w14:paraId="719648C8">
      <w:pPr>
        <w:keepNext w:val="0"/>
        <w:keepLines w:val="0"/>
        <w:pageBreakBefore w:val="0"/>
        <w:widowControl/>
        <w:wordWrap/>
        <w:overflowPunct/>
        <w:topLinePunct w:val="0"/>
        <w:bidi w:val="0"/>
        <w:snapToGrid w:val="0"/>
        <w:spacing w:line="360" w:lineRule="auto"/>
        <w:ind w:firstLine="560" w:firstLineChars="200"/>
        <w:rPr>
          <w:rFonts w:hint="eastAsia" w:ascii="仿宋" w:hAnsi="仿宋" w:eastAsia="仿宋"/>
          <w:color w:val="000000"/>
          <w:sz w:val="28"/>
          <w:szCs w:val="28"/>
        </w:rPr>
      </w:pPr>
      <w:r>
        <w:rPr>
          <w:rFonts w:hint="eastAsia" w:ascii="仿宋" w:hAnsi="仿宋" w:eastAsia="仿宋"/>
          <w:color w:val="000000"/>
          <w:sz w:val="28"/>
          <w:szCs w:val="28"/>
        </w:rPr>
        <w:t>第三步上传培训名单扫描件。点击培训名单扫描件中的“上传”，选择盖章后的PDF完成上传。</w:t>
      </w:r>
    </w:p>
    <w:p w14:paraId="67E3C587">
      <w:pPr>
        <w:keepNext w:val="0"/>
        <w:keepLines w:val="0"/>
        <w:pageBreakBefore w:val="0"/>
        <w:widowControl/>
        <w:wordWrap/>
        <w:overflowPunct/>
        <w:topLinePunct w:val="0"/>
        <w:bidi w:val="0"/>
        <w:snapToGrid w:val="0"/>
        <w:spacing w:line="360" w:lineRule="auto"/>
        <w:ind w:firstLine="420" w:firstLineChars="200"/>
        <w:rPr>
          <w:rFonts w:hint="eastAsia" w:ascii="仿宋" w:hAnsi="仿宋" w:eastAsia="仿宋"/>
          <w:color w:val="000000"/>
          <w:sz w:val="28"/>
          <w:szCs w:val="28"/>
        </w:rPr>
      </w:pPr>
      <w:r>
        <w:drawing>
          <wp:anchor distT="0" distB="0" distL="0" distR="0" simplePos="0" relativeHeight="251670528" behindDoc="0" locked="0" layoutInCell="1" allowOverlap="1">
            <wp:simplePos x="0" y="0"/>
            <wp:positionH relativeFrom="column">
              <wp:posOffset>27305</wp:posOffset>
            </wp:positionH>
            <wp:positionV relativeFrom="paragraph">
              <wp:posOffset>100965</wp:posOffset>
            </wp:positionV>
            <wp:extent cx="5227955" cy="1419860"/>
            <wp:effectExtent l="0" t="0" r="10795" b="8890"/>
            <wp:wrapNone/>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pic:cNvPicPr>
                      <a:picLocks noChangeAspect="1"/>
                    </pic:cNvPicPr>
                  </pic:nvPicPr>
                  <pic:blipFill>
                    <a:blip r:embed="rId23"/>
                    <a:stretch>
                      <a:fillRect/>
                    </a:stretch>
                  </pic:blipFill>
                  <pic:spPr>
                    <a:xfrm>
                      <a:off x="0" y="0"/>
                      <a:ext cx="5251982" cy="1426744"/>
                    </a:xfrm>
                    <a:prstGeom prst="rect">
                      <a:avLst/>
                    </a:prstGeom>
                  </pic:spPr>
                </pic:pic>
              </a:graphicData>
            </a:graphic>
          </wp:anchor>
        </w:drawing>
      </w:r>
    </w:p>
    <w:p w14:paraId="312DB578">
      <w:pPr>
        <w:keepNext w:val="0"/>
        <w:keepLines w:val="0"/>
        <w:pageBreakBefore w:val="0"/>
        <w:widowControl/>
        <w:wordWrap/>
        <w:overflowPunct/>
        <w:topLinePunct w:val="0"/>
        <w:bidi w:val="0"/>
        <w:snapToGrid w:val="0"/>
        <w:spacing w:line="360" w:lineRule="auto"/>
        <w:ind w:firstLine="560" w:firstLineChars="200"/>
        <w:rPr>
          <w:rFonts w:hint="eastAsia" w:ascii="仿宋" w:hAnsi="仿宋" w:eastAsia="仿宋"/>
          <w:color w:val="000000"/>
          <w:sz w:val="28"/>
          <w:szCs w:val="28"/>
        </w:rPr>
      </w:pPr>
    </w:p>
    <w:p w14:paraId="1B5DE6FD">
      <w:pPr>
        <w:keepNext w:val="0"/>
        <w:keepLines w:val="0"/>
        <w:pageBreakBefore w:val="0"/>
        <w:widowControl/>
        <w:wordWrap/>
        <w:overflowPunct/>
        <w:topLinePunct w:val="0"/>
        <w:bidi w:val="0"/>
        <w:snapToGrid w:val="0"/>
        <w:spacing w:line="360" w:lineRule="auto"/>
        <w:ind w:firstLine="560" w:firstLineChars="200"/>
        <w:rPr>
          <w:rFonts w:hint="eastAsia" w:ascii="仿宋" w:hAnsi="仿宋" w:eastAsia="仿宋"/>
          <w:color w:val="000000"/>
          <w:sz w:val="28"/>
          <w:szCs w:val="28"/>
        </w:rPr>
      </w:pPr>
    </w:p>
    <w:p w14:paraId="44F9F35E">
      <w:pPr>
        <w:keepNext w:val="0"/>
        <w:keepLines w:val="0"/>
        <w:pageBreakBefore w:val="0"/>
        <w:widowControl/>
        <w:wordWrap/>
        <w:overflowPunct/>
        <w:topLinePunct w:val="0"/>
        <w:bidi w:val="0"/>
        <w:snapToGrid w:val="0"/>
        <w:spacing w:line="360" w:lineRule="auto"/>
        <w:ind w:firstLine="560" w:firstLineChars="200"/>
        <w:rPr>
          <w:rFonts w:hint="eastAsia" w:ascii="仿宋" w:hAnsi="仿宋" w:eastAsia="仿宋"/>
          <w:color w:val="000000"/>
          <w:sz w:val="28"/>
          <w:szCs w:val="28"/>
        </w:rPr>
      </w:pPr>
    </w:p>
    <w:p w14:paraId="1AECFD0E">
      <w:pPr>
        <w:keepNext w:val="0"/>
        <w:keepLines w:val="0"/>
        <w:pageBreakBefore w:val="0"/>
        <w:widowControl/>
        <w:wordWrap/>
        <w:overflowPunct/>
        <w:topLinePunct w:val="0"/>
        <w:bidi w:val="0"/>
        <w:snapToGrid w:val="0"/>
        <w:spacing w:line="360" w:lineRule="auto"/>
        <w:jc w:val="center"/>
        <w:rPr>
          <w:rFonts w:hint="eastAsia" w:ascii="仿宋" w:hAnsi="仿宋" w:eastAsia="仿宋"/>
          <w:bCs/>
          <w:sz w:val="28"/>
          <w:szCs w:val="28"/>
        </w:rPr>
      </w:pPr>
    </w:p>
    <w:p w14:paraId="5F81F660">
      <w:pPr>
        <w:keepNext w:val="0"/>
        <w:keepLines w:val="0"/>
        <w:pageBreakBefore w:val="0"/>
        <w:widowControl/>
        <w:kinsoku w:val="0"/>
        <w:wordWrap/>
        <w:overflowPunct/>
        <w:topLinePunct w:val="0"/>
        <w:autoSpaceDE w:val="0"/>
        <w:autoSpaceDN w:val="0"/>
        <w:bidi w:val="0"/>
        <w:adjustRightInd w:val="0"/>
        <w:snapToGrid w:val="0"/>
        <w:spacing w:before="0" w:beforeLines="50" w:after="0" w:afterLines="50" w:line="520" w:lineRule="exact"/>
        <w:textAlignment w:val="baseline"/>
        <w:rPr>
          <w:rFonts w:hint="eastAsia" w:ascii="仿宋" w:hAnsi="仿宋" w:eastAsia="仿宋"/>
          <w:bCs/>
          <w:sz w:val="28"/>
          <w:szCs w:val="28"/>
        </w:rPr>
      </w:pPr>
      <w:r>
        <w:drawing>
          <wp:anchor distT="0" distB="0" distL="0" distR="0" simplePos="0" relativeHeight="251659264" behindDoc="1" locked="0" layoutInCell="1" allowOverlap="1">
            <wp:simplePos x="0" y="0"/>
            <wp:positionH relativeFrom="column">
              <wp:posOffset>57150</wp:posOffset>
            </wp:positionH>
            <wp:positionV relativeFrom="paragraph">
              <wp:posOffset>647700</wp:posOffset>
            </wp:positionV>
            <wp:extent cx="5283835" cy="1639570"/>
            <wp:effectExtent l="0" t="0" r="12065" b="17780"/>
            <wp:wrapNone/>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pic:cNvPicPr>
                      <a:picLocks noChangeAspect="1"/>
                    </pic:cNvPicPr>
                  </pic:nvPicPr>
                  <pic:blipFill>
                    <a:blip r:embed="rId24"/>
                    <a:stretch>
                      <a:fillRect/>
                    </a:stretch>
                  </pic:blipFill>
                  <pic:spPr>
                    <a:xfrm>
                      <a:off x="0" y="0"/>
                      <a:ext cx="5312695" cy="1648372"/>
                    </a:xfrm>
                    <a:prstGeom prst="rect">
                      <a:avLst/>
                    </a:prstGeom>
                  </pic:spPr>
                </pic:pic>
              </a:graphicData>
            </a:graphic>
          </wp:anchor>
        </w:drawing>
      </w:r>
      <w:r>
        <w:rPr>
          <w:rFonts w:hint="eastAsia" w:ascii="仿宋" w:hAnsi="仿宋" w:eastAsia="仿宋"/>
          <w:bCs/>
          <w:sz w:val="28"/>
          <w:szCs w:val="28"/>
        </w:rPr>
        <w:t>第四步培训名单确认，点击“确认提交”完成名单确认</w:t>
      </w:r>
    </w:p>
    <w:p w14:paraId="30F9250E">
      <w:pPr>
        <w:bidi w:val="0"/>
        <w:rPr>
          <w:rFonts w:hint="default" w:ascii="Arial" w:hAnsi="Arial" w:eastAsia="Arial" w:cs="Arial"/>
          <w:snapToGrid w:val="0"/>
          <w:color w:val="000000"/>
          <w:kern w:val="0"/>
          <w:sz w:val="21"/>
          <w:szCs w:val="21"/>
          <w:lang w:val="en-US" w:eastAsia="zh-CN"/>
        </w:rPr>
      </w:pPr>
    </w:p>
    <w:p w14:paraId="455ED8C5">
      <w:pPr>
        <w:bidi w:val="0"/>
        <w:rPr>
          <w:rFonts w:hint="default"/>
          <w:lang w:val="en-US" w:eastAsia="zh-CN"/>
        </w:rPr>
      </w:pPr>
    </w:p>
    <w:p w14:paraId="49C53901">
      <w:pPr>
        <w:bidi w:val="0"/>
        <w:rPr>
          <w:rFonts w:hint="default"/>
          <w:lang w:val="en-US" w:eastAsia="zh-CN"/>
        </w:rPr>
      </w:pPr>
    </w:p>
    <w:p w14:paraId="41D91AB8">
      <w:pPr>
        <w:bidi w:val="0"/>
        <w:rPr>
          <w:rFonts w:hint="default"/>
          <w:lang w:val="en-US" w:eastAsia="zh-CN"/>
        </w:rPr>
      </w:pPr>
    </w:p>
    <w:p w14:paraId="5CB4F7B1">
      <w:pPr>
        <w:bidi w:val="0"/>
        <w:rPr>
          <w:rFonts w:hint="default"/>
          <w:lang w:val="en-US" w:eastAsia="zh-CN"/>
        </w:rPr>
      </w:pPr>
    </w:p>
    <w:p w14:paraId="1289264B">
      <w:pPr>
        <w:bidi w:val="0"/>
        <w:rPr>
          <w:rFonts w:hint="default"/>
          <w:lang w:val="en-US" w:eastAsia="zh-CN"/>
        </w:rPr>
      </w:pPr>
    </w:p>
    <w:p w14:paraId="36E0C916">
      <w:pPr>
        <w:bidi w:val="0"/>
        <w:rPr>
          <w:rFonts w:hint="default"/>
          <w:lang w:val="en-US" w:eastAsia="zh-CN"/>
        </w:rPr>
      </w:pPr>
    </w:p>
    <w:p w14:paraId="71FC41D0">
      <w:pPr>
        <w:bidi w:val="0"/>
        <w:rPr>
          <w:rFonts w:hint="default"/>
          <w:lang w:val="en-US" w:eastAsia="zh-CN"/>
        </w:rPr>
      </w:pPr>
    </w:p>
    <w:p w14:paraId="58EFE27A">
      <w:pPr>
        <w:bidi w:val="0"/>
        <w:rPr>
          <w:rFonts w:hint="default"/>
          <w:lang w:val="en-US" w:eastAsia="zh-CN"/>
        </w:rPr>
      </w:pPr>
    </w:p>
    <w:p w14:paraId="3EF76B25"/>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BoldMT">
    <w:altName w:val="Arial"/>
    <w:panose1 w:val="00000000000000000000"/>
    <w:charset w:val="00"/>
    <w:family w:val="roman"/>
    <w:pitch w:val="default"/>
    <w:sig w:usb0="00000000" w:usb1="00000000" w:usb2="00000000" w:usb3="00000000" w:csb0="00000000"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B2A88E8"/>
    <w:multiLevelType w:val="singleLevel"/>
    <w:tmpl w:val="AB2A88E8"/>
    <w:lvl w:ilvl="0" w:tentative="0">
      <w:start w:val="3"/>
      <w:numFmt w:val="decimal"/>
      <w:lvlText w:val="%1."/>
      <w:lvlJc w:val="left"/>
      <w:pPr>
        <w:tabs>
          <w:tab w:val="left" w:pos="312"/>
        </w:tabs>
      </w:pPr>
    </w:lvl>
  </w:abstractNum>
  <w:abstractNum w:abstractNumId="1">
    <w:nsid w:val="39B8AF8A"/>
    <w:multiLevelType w:val="singleLevel"/>
    <w:tmpl w:val="39B8AF8A"/>
    <w:lvl w:ilvl="0" w:tentative="0">
      <w:start w:val="4"/>
      <w:numFmt w:val="decimal"/>
      <w:lvlText w:val="%1."/>
      <w:lvlJc w:val="left"/>
      <w:pPr>
        <w:tabs>
          <w:tab w:val="left" w:pos="312"/>
        </w:tabs>
      </w:pPr>
    </w:lvl>
  </w:abstractNum>
  <w:abstractNum w:abstractNumId="2">
    <w:nsid w:val="4022EF9E"/>
    <w:multiLevelType w:val="singleLevel"/>
    <w:tmpl w:val="4022EF9E"/>
    <w:lvl w:ilvl="0" w:tentative="0">
      <w:start w:val="5"/>
      <w:numFmt w:val="chineseCounting"/>
      <w:suff w:val="nothing"/>
      <w:lvlText w:val="%1、"/>
      <w:lvlJc w:val="left"/>
      <w:rPr>
        <w:rFonts w:hint="eastAsia"/>
      </w:rPr>
    </w:lvl>
  </w:abstractNum>
  <w:abstractNum w:abstractNumId="3">
    <w:nsid w:val="46C00784"/>
    <w:multiLevelType w:val="multilevel"/>
    <w:tmpl w:val="46C00784"/>
    <w:lvl w:ilvl="0" w:tentative="0">
      <w:start w:val="1"/>
      <w:numFmt w:val="japaneseCounting"/>
      <w:lvlText w:val="%1、"/>
      <w:lvlJc w:val="left"/>
      <w:pPr>
        <w:ind w:left="660" w:hanging="660"/>
      </w:pPr>
      <w:rPr>
        <w:rFonts w:hint="default"/>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660F5F2C"/>
    <w:multiLevelType w:val="singleLevel"/>
    <w:tmpl w:val="660F5F2C"/>
    <w:lvl w:ilvl="0" w:tentative="0">
      <w:start w:val="1"/>
      <w:numFmt w:val="decimal"/>
      <w:lvlText w:val="%1."/>
      <w:lvlJc w:val="left"/>
      <w:pPr>
        <w:tabs>
          <w:tab w:val="left" w:pos="312"/>
        </w:tabs>
      </w:p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85E09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paragraph" w:styleId="4">
    <w:name w:val="List Paragraph"/>
    <w:basedOn w:val="1"/>
    <w:qFormat/>
    <w:uiPriority w:val="34"/>
    <w:pPr>
      <w:ind w:left="720"/>
      <w:contextualSpacing/>
    </w:pPr>
  </w:style>
  <w:style w:type="character" w:customStyle="1" w:styleId="5">
    <w:name w:val="fontstyle01"/>
    <w:basedOn w:val="3"/>
    <w:qFormat/>
    <w:uiPriority w:val="0"/>
    <w:rPr>
      <w:rFonts w:hint="eastAsia" w:ascii="宋体" w:hAnsi="宋体" w:eastAsia="宋体"/>
      <w:color w:val="000000"/>
      <w:sz w:val="44"/>
      <w:szCs w:val="44"/>
    </w:rPr>
  </w:style>
  <w:style w:type="character" w:customStyle="1" w:styleId="6">
    <w:name w:val="fontstyle31"/>
    <w:basedOn w:val="3"/>
    <w:qFormat/>
    <w:uiPriority w:val="0"/>
    <w:rPr>
      <w:rFonts w:hint="default" w:ascii="Arial-BoldMT" w:hAnsi="Arial-BoldMT"/>
      <w:b/>
      <w:bCs/>
      <w:color w:val="000000"/>
      <w:sz w:val="32"/>
      <w:szCs w:val="32"/>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6" Type="http://schemas.openxmlformats.org/officeDocument/2006/relationships/fontTable" Target="fontTable.xml"/><Relationship Id="rId25" Type="http://schemas.openxmlformats.org/officeDocument/2006/relationships/numbering" Target="numbering.xml"/><Relationship Id="rId24" Type="http://schemas.openxmlformats.org/officeDocument/2006/relationships/image" Target="media/image19.png"/><Relationship Id="rId23" Type="http://schemas.openxmlformats.org/officeDocument/2006/relationships/image" Target="media/image18.png"/><Relationship Id="rId22" Type="http://schemas.openxmlformats.org/officeDocument/2006/relationships/image" Target="media/image17.png"/><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0</TotalTime>
  <ScaleCrop>false</ScaleCrop>
  <LinksUpToDate>false</LinksUpToDate>
  <CharactersWithSpaces>0</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2025-10-10T02:31:07Z</dcterms:created>
  <dc:creator>nxyx</dc:creator>
  <cp:lastModifiedBy>nxyx</cp:lastModifiedBy>
  <dcterms:modified xsi:type="dcterms:W3CDTF">2025-10-10T02:31:35Z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KSOTemplateDocerSaveRecord">
    <vt:lpwstr>eyJoZGlkIjoiMmYxMDhlOTNmNWM4Y2ZjMjI4YTc4OWZhZmYyMjljYmEiLCJ1c2VySWQiOiIzMzMzMzAxNjAifQ==</vt:lpwstr>
  </property>
  <property fmtid="{D5CDD505-2E9C-101B-9397-08002B2CF9AE}" pid="4" name="ICV">
    <vt:lpwstr>6D5BCC089B534C258C9B109E53504571_12</vt:lpwstr>
  </property>
</Properties>
</file>